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64" w:rsidRDefault="001F7264" w:rsidP="001F72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КАЛУЖСКАЯ  ОБЛАСТЬ</w:t>
      </w:r>
    </w:p>
    <w:p w:rsidR="001F7264" w:rsidRDefault="001F7264" w:rsidP="001F7264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МАЛОЯРОСЛАВЕЦКИЙ  РАЙОН</w:t>
      </w:r>
    </w:p>
    <w:p w:rsidR="001F7264" w:rsidRDefault="001F7264" w:rsidP="001F7264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ДУМА  СЕЛЬСКОГО ПОСЕЛЕНИЯ</w:t>
      </w:r>
    </w:p>
    <w:p w:rsidR="001F7264" w:rsidRDefault="001F7264" w:rsidP="001F7264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СЕЛО  КУДИНОВО»</w:t>
      </w:r>
    </w:p>
    <w:p w:rsidR="001F7264" w:rsidRDefault="001F7264" w:rsidP="001F726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1F7264" w:rsidRDefault="001F7264" w:rsidP="001F726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F7264" w:rsidRDefault="001F7264" w:rsidP="001F7264">
      <w:pPr>
        <w:pStyle w:val="a3"/>
        <w:rPr>
          <w:b/>
          <w:sz w:val="28"/>
          <w:szCs w:val="28"/>
        </w:rPr>
      </w:pPr>
    </w:p>
    <w:p w:rsidR="001F7264" w:rsidRDefault="001F7264" w:rsidP="001F7264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« 30 » апреля  2014 г.                                                                                                     № 13</w:t>
      </w:r>
    </w:p>
    <w:p w:rsidR="001F7264" w:rsidRDefault="001F7264" w:rsidP="001F7264">
      <w:pPr>
        <w:pStyle w:val="a3"/>
        <w:rPr>
          <w:sz w:val="24"/>
          <w:szCs w:val="24"/>
        </w:rPr>
      </w:pPr>
    </w:p>
    <w:p w:rsidR="001F7264" w:rsidRDefault="001F7264" w:rsidP="001F72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</w:t>
      </w:r>
      <w:proofErr w:type="gramStart"/>
      <w:r>
        <w:rPr>
          <w:b/>
          <w:sz w:val="24"/>
          <w:szCs w:val="24"/>
        </w:rPr>
        <w:t>предельного</w:t>
      </w:r>
      <w:proofErr w:type="gramEnd"/>
      <w:r>
        <w:rPr>
          <w:b/>
          <w:sz w:val="24"/>
          <w:szCs w:val="24"/>
        </w:rPr>
        <w:t xml:space="preserve"> (максимального)</w:t>
      </w:r>
    </w:p>
    <w:p w:rsidR="001F7264" w:rsidRDefault="001F7264" w:rsidP="001F72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индекса изменения платы граждан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коммунальные</w:t>
      </w:r>
    </w:p>
    <w:p w:rsidR="001F7264" w:rsidRDefault="001F7264" w:rsidP="001F7264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услуги по СП «Село </w:t>
      </w:r>
      <w:proofErr w:type="spellStart"/>
      <w:r>
        <w:rPr>
          <w:b/>
          <w:sz w:val="24"/>
          <w:szCs w:val="24"/>
        </w:rPr>
        <w:t>Кудиново</w:t>
      </w:r>
      <w:proofErr w:type="spellEnd"/>
      <w:r>
        <w:rPr>
          <w:b/>
          <w:sz w:val="24"/>
          <w:szCs w:val="24"/>
        </w:rPr>
        <w:t>» муниципального</w:t>
      </w:r>
      <w:proofErr w:type="gramEnd"/>
    </w:p>
    <w:p w:rsidR="001F7264" w:rsidRDefault="001F7264" w:rsidP="001F72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района «</w:t>
      </w:r>
      <w:proofErr w:type="spellStart"/>
      <w:r>
        <w:rPr>
          <w:b/>
          <w:sz w:val="24"/>
          <w:szCs w:val="24"/>
        </w:rPr>
        <w:t>Малоярославецкий</w:t>
      </w:r>
      <w:proofErr w:type="spellEnd"/>
      <w:r>
        <w:rPr>
          <w:b/>
          <w:sz w:val="24"/>
          <w:szCs w:val="24"/>
        </w:rPr>
        <w:t xml:space="preserve"> район»  на первый</w:t>
      </w:r>
    </w:p>
    <w:p w:rsidR="001F7264" w:rsidRDefault="001F7264" w:rsidP="001F726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год долгосрочного периода (2014 год)</w:t>
      </w:r>
    </w:p>
    <w:p w:rsidR="001F7264" w:rsidRDefault="001F7264" w:rsidP="001F7264">
      <w:pPr>
        <w:pStyle w:val="a3"/>
        <w:rPr>
          <w:b/>
          <w:sz w:val="24"/>
          <w:szCs w:val="24"/>
        </w:rPr>
      </w:pPr>
    </w:p>
    <w:p w:rsidR="001F7264" w:rsidRDefault="001F7264" w:rsidP="001F7264">
      <w:pPr>
        <w:pStyle w:val="a3"/>
        <w:rPr>
          <w:b/>
          <w:sz w:val="24"/>
          <w:szCs w:val="24"/>
        </w:rPr>
      </w:pPr>
    </w:p>
    <w:p w:rsidR="001F7264" w:rsidRDefault="001F7264" w:rsidP="001F72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   с Федеральным законом от 28.12.2013 № 417 –ФЗ  «О внесении изменений в Жилищный кодекс Российской Федерации», основами формирования индексов изменения размеры платы граждан за коммунальные услуги Российской Федерации, утвержденными постановлением Правительства  Российской Федерации,  утвержденными  постановлением  Правительства  Российской Федерации </w:t>
      </w:r>
    </w:p>
    <w:p w:rsidR="00D7603B" w:rsidRDefault="001F7264" w:rsidP="001F72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603B">
        <w:rPr>
          <w:sz w:val="24"/>
          <w:szCs w:val="24"/>
        </w:rPr>
        <w:t>30</w:t>
      </w:r>
      <w:r>
        <w:rPr>
          <w:sz w:val="24"/>
          <w:szCs w:val="24"/>
        </w:rPr>
        <w:t>.04.2014 №</w:t>
      </w:r>
      <w:r w:rsidR="00D7603B">
        <w:rPr>
          <w:sz w:val="24"/>
          <w:szCs w:val="24"/>
        </w:rPr>
        <w:t xml:space="preserve"> 400</w:t>
      </w:r>
      <w:r>
        <w:rPr>
          <w:sz w:val="24"/>
          <w:szCs w:val="24"/>
        </w:rPr>
        <w:t xml:space="preserve">, на основании индекса изменения размера платы граждан за коммунальные услуги в  среднем по Калужской области с учетом отклонения, утвержденного </w:t>
      </w:r>
      <w:r w:rsidR="00D76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="00D7603B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 w:rsidR="00D76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Российской Федерации </w:t>
      </w:r>
      <w:r w:rsidR="00D76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7603B">
        <w:rPr>
          <w:sz w:val="24"/>
          <w:szCs w:val="24"/>
        </w:rPr>
        <w:t>30</w:t>
      </w:r>
      <w:r>
        <w:rPr>
          <w:sz w:val="24"/>
          <w:szCs w:val="24"/>
        </w:rPr>
        <w:t xml:space="preserve">.04.2014  </w:t>
      </w:r>
    </w:p>
    <w:p w:rsidR="001F7264" w:rsidRDefault="001F7264" w:rsidP="001F72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7603B">
        <w:rPr>
          <w:sz w:val="24"/>
          <w:szCs w:val="24"/>
        </w:rPr>
        <w:t xml:space="preserve">718- </w:t>
      </w:r>
      <w:proofErr w:type="gramStart"/>
      <w:r w:rsidR="00D7603B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, руководствуясь Уставом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>»,</w:t>
      </w:r>
    </w:p>
    <w:p w:rsidR="001F7264" w:rsidRDefault="001F7264" w:rsidP="001F7264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1F7264" w:rsidRPr="009D7340" w:rsidRDefault="001F7264" w:rsidP="001F7264">
      <w:pPr>
        <w:pStyle w:val="a3"/>
        <w:jc w:val="center"/>
        <w:rPr>
          <w:b/>
          <w:sz w:val="24"/>
          <w:szCs w:val="24"/>
        </w:rPr>
      </w:pPr>
      <w:r w:rsidRPr="009D7340">
        <w:rPr>
          <w:b/>
          <w:sz w:val="24"/>
          <w:szCs w:val="24"/>
        </w:rPr>
        <w:t xml:space="preserve">Сельская Дума сельского поселения «Село </w:t>
      </w:r>
      <w:proofErr w:type="spellStart"/>
      <w:r w:rsidRPr="009D7340">
        <w:rPr>
          <w:b/>
          <w:sz w:val="24"/>
          <w:szCs w:val="24"/>
        </w:rPr>
        <w:t>Кудиново</w:t>
      </w:r>
      <w:proofErr w:type="spellEnd"/>
      <w:r w:rsidRPr="009D7340">
        <w:rPr>
          <w:b/>
          <w:sz w:val="24"/>
          <w:szCs w:val="24"/>
        </w:rPr>
        <w:t>»</w:t>
      </w:r>
    </w:p>
    <w:p w:rsidR="001F7264" w:rsidRPr="009D7340" w:rsidRDefault="001F7264" w:rsidP="001F7264">
      <w:pPr>
        <w:pStyle w:val="a3"/>
        <w:jc w:val="center"/>
        <w:rPr>
          <w:b/>
          <w:sz w:val="24"/>
          <w:szCs w:val="24"/>
        </w:rPr>
      </w:pPr>
      <w:r w:rsidRPr="009D7340">
        <w:rPr>
          <w:b/>
          <w:sz w:val="24"/>
          <w:szCs w:val="24"/>
        </w:rPr>
        <w:t>РЕШИЛА:</w:t>
      </w:r>
    </w:p>
    <w:p w:rsidR="001F7264" w:rsidRPr="009D7340" w:rsidRDefault="001F7264" w:rsidP="001F7264">
      <w:pPr>
        <w:pStyle w:val="a3"/>
        <w:jc w:val="both"/>
        <w:rPr>
          <w:b/>
          <w:sz w:val="24"/>
          <w:szCs w:val="24"/>
        </w:rPr>
      </w:pPr>
    </w:p>
    <w:p w:rsidR="001F7264" w:rsidRDefault="001F7264" w:rsidP="001F726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предельный (максимальный) индекс изменения платы граждан за коммунальные услуги на первый год долгосрочного периода (2014 год) по СП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 xml:space="preserve">» 110,0 % </w:t>
      </w:r>
    </w:p>
    <w:p w:rsidR="001F7264" w:rsidRDefault="001F7264" w:rsidP="001F726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Установить  период действия предельного (максимального) индекса изменения размера платы граждан за коммунальные услуги по СП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>»  муниципального района «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район» на первый год долгосрочного периода (2014 год), установленного настоящим решением, с 1 июля по 31 декабря 2014 года.    </w:t>
      </w:r>
    </w:p>
    <w:p w:rsidR="001F7264" w:rsidRDefault="001F7264" w:rsidP="001F7264">
      <w:pPr>
        <w:ind w:firstLine="708"/>
        <w:jc w:val="both"/>
      </w:pPr>
      <w:r>
        <w:t>3. Настоящее решение вступает в силу  со дня его официального опубликования.</w:t>
      </w:r>
    </w:p>
    <w:p w:rsidR="001F7264" w:rsidRDefault="001F7264" w:rsidP="001F7264">
      <w:pPr>
        <w:pStyle w:val="a3"/>
        <w:jc w:val="both"/>
        <w:rPr>
          <w:sz w:val="24"/>
          <w:szCs w:val="24"/>
        </w:rPr>
      </w:pPr>
    </w:p>
    <w:p w:rsidR="001F7264" w:rsidRDefault="001F7264" w:rsidP="001F7264">
      <w:pPr>
        <w:pStyle w:val="a3"/>
        <w:jc w:val="both"/>
        <w:rPr>
          <w:sz w:val="24"/>
          <w:szCs w:val="24"/>
        </w:rPr>
      </w:pPr>
    </w:p>
    <w:p w:rsidR="001F7264" w:rsidRDefault="001F7264" w:rsidP="001F72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1F7264" w:rsidRDefault="001F7264" w:rsidP="001F72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spellStart"/>
      <w:r>
        <w:rPr>
          <w:sz w:val="24"/>
          <w:szCs w:val="24"/>
        </w:rPr>
        <w:t>Кудиново</w:t>
      </w:r>
      <w:proofErr w:type="spellEnd"/>
      <w:r>
        <w:rPr>
          <w:sz w:val="24"/>
          <w:szCs w:val="24"/>
        </w:rPr>
        <w:t xml:space="preserve">»                                                                             В.В. </w:t>
      </w:r>
      <w:proofErr w:type="spellStart"/>
      <w:r>
        <w:rPr>
          <w:sz w:val="24"/>
          <w:szCs w:val="24"/>
        </w:rPr>
        <w:t>Сенцов</w:t>
      </w:r>
      <w:proofErr w:type="spellEnd"/>
    </w:p>
    <w:p w:rsidR="001F7264" w:rsidRDefault="001F7264" w:rsidP="001F7264">
      <w:pPr>
        <w:pStyle w:val="a3"/>
        <w:ind w:left="720"/>
        <w:jc w:val="both"/>
        <w:rPr>
          <w:sz w:val="24"/>
          <w:szCs w:val="24"/>
        </w:rPr>
      </w:pPr>
    </w:p>
    <w:p w:rsidR="001F7264" w:rsidRDefault="001F7264" w:rsidP="001F7264">
      <w:pPr>
        <w:pStyle w:val="a3"/>
        <w:jc w:val="both"/>
        <w:rPr>
          <w:sz w:val="24"/>
          <w:szCs w:val="24"/>
        </w:rPr>
      </w:pPr>
    </w:p>
    <w:p w:rsidR="00DA580E" w:rsidRDefault="00DA580E"/>
    <w:sectPr w:rsidR="00D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3"/>
    <w:rsid w:val="000923F8"/>
    <w:rsid w:val="000E50A4"/>
    <w:rsid w:val="001F7264"/>
    <w:rsid w:val="009D7340"/>
    <w:rsid w:val="00D564F3"/>
    <w:rsid w:val="00D7603B"/>
    <w:rsid w:val="00DA580E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2014-05-06T13:01:00Z</cp:lastPrinted>
  <dcterms:created xsi:type="dcterms:W3CDTF">2014-04-22T12:11:00Z</dcterms:created>
  <dcterms:modified xsi:type="dcterms:W3CDTF">2014-05-06T13:02:00Z</dcterms:modified>
</cp:coreProperties>
</file>