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D8" w:rsidRDefault="009856D8" w:rsidP="009522EC">
      <w:pPr>
        <w:shd w:val="clear" w:color="auto" w:fill="FFFFFF" w:themeFill="background1"/>
        <w:spacing w:after="0" w:line="240" w:lineRule="auto"/>
        <w:jc w:val="right"/>
        <w:rPr>
          <w:rFonts w:ascii="Times New Roman" w:eastAsia="Times New Roman" w:hAnsi="Times New Roman" w:cs="Times New Roman"/>
          <w:sz w:val="24"/>
          <w:szCs w:val="24"/>
          <w:lang w:eastAsia="ru-RU"/>
        </w:rPr>
      </w:pPr>
    </w:p>
    <w:p w:rsidR="009856D8" w:rsidRPr="009856D8" w:rsidRDefault="009856D8" w:rsidP="009856D8">
      <w:pPr>
        <w:tabs>
          <w:tab w:val="left" w:pos="2460"/>
          <w:tab w:val="center" w:pos="4582"/>
        </w:tabs>
        <w:spacing w:after="0" w:line="240" w:lineRule="auto"/>
        <w:jc w:val="center"/>
        <w:rPr>
          <w:rFonts w:ascii="Times New Roman" w:eastAsia="Times New Roman" w:hAnsi="Times New Roman" w:cs="Times New Roman"/>
          <w:b/>
          <w:bCs/>
          <w:sz w:val="28"/>
          <w:szCs w:val="28"/>
          <w:lang w:eastAsia="ru-RU"/>
        </w:rPr>
      </w:pPr>
      <w:r w:rsidRPr="009856D8">
        <w:rPr>
          <w:rFonts w:ascii="Times New Roman" w:eastAsia="Times New Roman" w:hAnsi="Times New Roman" w:cs="Times New Roman"/>
          <w:b/>
          <w:bCs/>
          <w:sz w:val="28"/>
          <w:szCs w:val="28"/>
          <w:lang w:eastAsia="ru-RU"/>
        </w:rPr>
        <w:t>КАЛУЖСКАЯ ОБЛАСТЬ</w:t>
      </w:r>
    </w:p>
    <w:p w:rsidR="009856D8" w:rsidRPr="009856D8" w:rsidRDefault="009856D8" w:rsidP="009856D8">
      <w:pPr>
        <w:spacing w:after="0" w:line="240" w:lineRule="auto"/>
        <w:jc w:val="center"/>
        <w:rPr>
          <w:rFonts w:ascii="Times New Roman" w:eastAsia="Times New Roman" w:hAnsi="Times New Roman" w:cs="Times New Roman"/>
          <w:b/>
          <w:sz w:val="28"/>
          <w:szCs w:val="28"/>
          <w:lang w:eastAsia="ru-RU"/>
        </w:rPr>
      </w:pPr>
      <w:r w:rsidRPr="009856D8">
        <w:rPr>
          <w:rFonts w:ascii="Times New Roman" w:eastAsia="Times New Roman" w:hAnsi="Times New Roman" w:cs="Times New Roman"/>
          <w:b/>
          <w:bCs/>
          <w:sz w:val="28"/>
          <w:szCs w:val="28"/>
          <w:lang w:eastAsia="ru-RU"/>
        </w:rPr>
        <w:t>МАЛОЯРОСЛАВЕЦКИЙ РАЙОН</w:t>
      </w:r>
    </w:p>
    <w:p w:rsidR="009856D8" w:rsidRPr="009856D8" w:rsidRDefault="009856D8" w:rsidP="009856D8">
      <w:pPr>
        <w:spacing w:after="0" w:line="240" w:lineRule="auto"/>
        <w:jc w:val="center"/>
        <w:rPr>
          <w:rFonts w:ascii="Times New Roman" w:eastAsia="Times New Roman" w:hAnsi="Times New Roman" w:cs="Times New Roman"/>
          <w:b/>
          <w:sz w:val="28"/>
          <w:szCs w:val="28"/>
          <w:lang w:eastAsia="ru-RU"/>
        </w:rPr>
      </w:pPr>
      <w:r w:rsidRPr="009856D8">
        <w:rPr>
          <w:rFonts w:ascii="Times New Roman" w:eastAsia="Times New Roman" w:hAnsi="Times New Roman" w:cs="Times New Roman"/>
          <w:b/>
          <w:sz w:val="28"/>
          <w:szCs w:val="28"/>
          <w:lang w:eastAsia="ru-RU"/>
        </w:rPr>
        <w:t>СЕЛЬСКАЯ ДУМА</w:t>
      </w:r>
    </w:p>
    <w:p w:rsidR="009856D8" w:rsidRPr="009856D8" w:rsidRDefault="009856D8" w:rsidP="009856D8">
      <w:pPr>
        <w:spacing w:after="0" w:line="240" w:lineRule="auto"/>
        <w:jc w:val="center"/>
        <w:rPr>
          <w:rFonts w:ascii="Times New Roman" w:eastAsia="Times New Roman" w:hAnsi="Times New Roman" w:cs="Times New Roman"/>
          <w:b/>
          <w:sz w:val="28"/>
          <w:szCs w:val="28"/>
          <w:lang w:eastAsia="ru-RU"/>
        </w:rPr>
      </w:pPr>
      <w:r w:rsidRPr="009856D8">
        <w:rPr>
          <w:rFonts w:ascii="Times New Roman" w:eastAsia="Times New Roman" w:hAnsi="Times New Roman" w:cs="Times New Roman"/>
          <w:b/>
          <w:sz w:val="28"/>
          <w:szCs w:val="28"/>
          <w:lang w:eastAsia="ru-RU"/>
        </w:rPr>
        <w:t>СЕЛЬСКОЕ ПОСЕЛЕНИЕ «СЕЛО КУДИНОВО»</w:t>
      </w:r>
    </w:p>
    <w:p w:rsidR="009856D8" w:rsidRPr="009856D8" w:rsidRDefault="009856D8" w:rsidP="009856D8">
      <w:pPr>
        <w:spacing w:after="0" w:line="240" w:lineRule="auto"/>
        <w:jc w:val="center"/>
        <w:rPr>
          <w:rFonts w:ascii="Times New Roman" w:eastAsia="Times New Roman" w:hAnsi="Times New Roman" w:cs="Times New Roman"/>
          <w:b/>
          <w:sz w:val="28"/>
          <w:szCs w:val="20"/>
          <w:lang w:eastAsia="ru-RU"/>
        </w:rPr>
      </w:pPr>
    </w:p>
    <w:p w:rsidR="00C723A8" w:rsidRPr="009856D8" w:rsidRDefault="00C723A8" w:rsidP="00C723A8">
      <w:pPr>
        <w:keepNext/>
        <w:pBdr>
          <w:bottom w:val="single" w:sz="4" w:space="1" w:color="auto"/>
        </w:pBdr>
        <w:tabs>
          <w:tab w:val="center" w:pos="4677"/>
          <w:tab w:val="right" w:pos="9355"/>
        </w:tabs>
        <w:spacing w:after="0" w:line="240" w:lineRule="auto"/>
        <w:outlineLvl w:val="5"/>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ab/>
      </w:r>
      <w:r w:rsidR="009856D8" w:rsidRPr="009856D8">
        <w:rPr>
          <w:rFonts w:ascii="Times New Roman" w:eastAsia="Times New Roman" w:hAnsi="Times New Roman" w:cs="Times New Roman"/>
          <w:b/>
          <w:sz w:val="32"/>
          <w:szCs w:val="20"/>
          <w:lang w:eastAsia="ru-RU"/>
        </w:rPr>
        <w:t>РЕШЕНИЕ</w:t>
      </w:r>
      <w:r>
        <w:rPr>
          <w:rFonts w:ascii="Times New Roman" w:eastAsia="Times New Roman" w:hAnsi="Times New Roman" w:cs="Times New Roman"/>
          <w:b/>
          <w:sz w:val="32"/>
          <w:szCs w:val="20"/>
          <w:lang w:eastAsia="ru-RU"/>
        </w:rPr>
        <w:tab/>
      </w:r>
    </w:p>
    <w:p w:rsidR="009856D8" w:rsidRPr="009856D8" w:rsidRDefault="009856D8" w:rsidP="009856D8">
      <w:pPr>
        <w:spacing w:after="0" w:line="240" w:lineRule="auto"/>
        <w:jc w:val="both"/>
        <w:rPr>
          <w:rFonts w:ascii="Times New Roman" w:eastAsia="Times New Roman" w:hAnsi="Times New Roman" w:cs="Times New Roman"/>
          <w:sz w:val="24"/>
          <w:szCs w:val="20"/>
          <w:lang w:eastAsia="ru-RU"/>
        </w:rPr>
      </w:pPr>
    </w:p>
    <w:p w:rsidR="009856D8" w:rsidRPr="009856D8" w:rsidRDefault="009856D8" w:rsidP="009856D8">
      <w:pPr>
        <w:tabs>
          <w:tab w:val="left" w:pos="6750"/>
        </w:tabs>
        <w:spacing w:after="0" w:line="240" w:lineRule="auto"/>
        <w:jc w:val="both"/>
        <w:rPr>
          <w:rFonts w:ascii="Times New Roman" w:eastAsia="Times New Roman" w:hAnsi="Times New Roman" w:cs="Times New Roman"/>
          <w:sz w:val="26"/>
          <w:szCs w:val="20"/>
          <w:lang w:eastAsia="ru-RU"/>
        </w:rPr>
      </w:pPr>
      <w:r w:rsidRPr="009856D8">
        <w:rPr>
          <w:rFonts w:ascii="Times New Roman" w:eastAsia="Times New Roman" w:hAnsi="Times New Roman" w:cs="Times New Roman"/>
          <w:sz w:val="26"/>
          <w:szCs w:val="20"/>
          <w:lang w:eastAsia="ru-RU"/>
        </w:rPr>
        <w:t xml:space="preserve"> </w:t>
      </w:r>
    </w:p>
    <w:p w:rsidR="009856D8" w:rsidRPr="009856D8" w:rsidRDefault="00C723A8" w:rsidP="009856D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w:t>
      </w:r>
      <w:r w:rsidR="008F49D8">
        <w:rPr>
          <w:rFonts w:ascii="Times New Roman" w:eastAsia="Times New Roman" w:hAnsi="Times New Roman" w:cs="Times New Roman"/>
          <w:b/>
          <w:sz w:val="28"/>
          <w:szCs w:val="28"/>
          <w:lang w:eastAsia="ru-RU"/>
        </w:rPr>
        <w:t xml:space="preserve">29»  октября 2010 </w:t>
      </w:r>
      <w:r w:rsidR="009856D8" w:rsidRPr="009856D8">
        <w:rPr>
          <w:rFonts w:ascii="Times New Roman" w:eastAsia="Times New Roman" w:hAnsi="Times New Roman" w:cs="Times New Roman"/>
          <w:b/>
          <w:sz w:val="28"/>
          <w:szCs w:val="28"/>
          <w:lang w:eastAsia="ru-RU"/>
        </w:rPr>
        <w:t xml:space="preserve">г.                                                  </w:t>
      </w:r>
      <w:r w:rsidR="008F49D8">
        <w:rPr>
          <w:rFonts w:ascii="Times New Roman" w:eastAsia="Times New Roman" w:hAnsi="Times New Roman" w:cs="Times New Roman"/>
          <w:b/>
          <w:sz w:val="28"/>
          <w:szCs w:val="28"/>
          <w:lang w:eastAsia="ru-RU"/>
        </w:rPr>
        <w:t xml:space="preserve">            </w:t>
      </w:r>
      <w:r w:rsidR="00E93D54">
        <w:rPr>
          <w:rFonts w:ascii="Times New Roman" w:eastAsia="Times New Roman" w:hAnsi="Times New Roman" w:cs="Times New Roman"/>
          <w:b/>
          <w:sz w:val="28"/>
          <w:szCs w:val="28"/>
          <w:lang w:eastAsia="ru-RU"/>
        </w:rPr>
        <w:t xml:space="preserve">  </w:t>
      </w:r>
      <w:r w:rsidR="00EE2B8C">
        <w:rPr>
          <w:rFonts w:ascii="Times New Roman" w:eastAsia="Times New Roman" w:hAnsi="Times New Roman" w:cs="Times New Roman"/>
          <w:b/>
          <w:sz w:val="28"/>
          <w:szCs w:val="28"/>
          <w:lang w:eastAsia="ru-RU"/>
        </w:rPr>
        <w:t xml:space="preserve">   </w:t>
      </w:r>
      <w:r w:rsidR="008F49D8">
        <w:rPr>
          <w:rFonts w:ascii="Times New Roman" w:eastAsia="Times New Roman" w:hAnsi="Times New Roman" w:cs="Times New Roman"/>
          <w:b/>
          <w:sz w:val="28"/>
          <w:szCs w:val="28"/>
          <w:lang w:eastAsia="ru-RU"/>
        </w:rPr>
        <w:t xml:space="preserve">          </w:t>
      </w:r>
      <w:r w:rsidR="009856D8" w:rsidRPr="009856D8">
        <w:rPr>
          <w:rFonts w:ascii="Times New Roman" w:eastAsia="Times New Roman" w:hAnsi="Times New Roman" w:cs="Times New Roman"/>
          <w:b/>
          <w:sz w:val="28"/>
          <w:szCs w:val="28"/>
          <w:lang w:eastAsia="ru-RU"/>
        </w:rPr>
        <w:t>№</w:t>
      </w:r>
      <w:r w:rsidR="008F49D8">
        <w:rPr>
          <w:rFonts w:ascii="Times New Roman" w:eastAsia="Times New Roman" w:hAnsi="Times New Roman" w:cs="Times New Roman"/>
          <w:b/>
          <w:sz w:val="28"/>
          <w:szCs w:val="28"/>
          <w:lang w:eastAsia="ru-RU"/>
        </w:rPr>
        <w:t xml:space="preserve"> 27/1</w:t>
      </w:r>
      <w:r w:rsidR="009856D8" w:rsidRPr="009856D8">
        <w:rPr>
          <w:rFonts w:ascii="Times New Roman" w:eastAsia="Times New Roman" w:hAnsi="Times New Roman" w:cs="Times New Roman"/>
          <w:b/>
          <w:sz w:val="28"/>
          <w:szCs w:val="28"/>
          <w:lang w:eastAsia="ru-RU"/>
        </w:rPr>
        <w:t xml:space="preserve"> </w:t>
      </w:r>
    </w:p>
    <w:p w:rsidR="009856D8" w:rsidRPr="009856D8" w:rsidRDefault="009856D8" w:rsidP="009856D8">
      <w:pPr>
        <w:spacing w:after="0" w:line="240" w:lineRule="auto"/>
        <w:rPr>
          <w:rFonts w:ascii="Times New Roman" w:eastAsia="Times New Roman" w:hAnsi="Times New Roman" w:cs="Times New Roman"/>
          <w:b/>
          <w:sz w:val="28"/>
          <w:szCs w:val="28"/>
          <w:lang w:eastAsia="ru-RU"/>
        </w:rPr>
      </w:pPr>
    </w:p>
    <w:p w:rsidR="009856D8" w:rsidRPr="009856D8" w:rsidRDefault="0094496F" w:rsidP="009856D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 xml:space="preserve"> «Об </w:t>
      </w:r>
      <w:r w:rsidR="00C723A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утверждении  Р</w:t>
      </w:r>
      <w:r w:rsidR="009856D8" w:rsidRPr="009856D8">
        <w:rPr>
          <w:rFonts w:ascii="Times New Roman" w:eastAsia="Times New Roman" w:hAnsi="Times New Roman" w:cs="Times New Roman"/>
          <w:b/>
          <w:sz w:val="28"/>
          <w:szCs w:val="28"/>
          <w:lang w:eastAsia="ru-RU"/>
        </w:rPr>
        <w:t xml:space="preserve">егламента Сельской Думы </w:t>
      </w:r>
    </w:p>
    <w:p w:rsidR="009856D8" w:rsidRPr="009856D8" w:rsidRDefault="009856D8" w:rsidP="009856D8">
      <w:pPr>
        <w:spacing w:after="0" w:line="240" w:lineRule="auto"/>
        <w:rPr>
          <w:rFonts w:ascii="Times New Roman" w:eastAsia="Times New Roman" w:hAnsi="Times New Roman" w:cs="Times New Roman"/>
          <w:b/>
          <w:sz w:val="28"/>
          <w:szCs w:val="28"/>
          <w:lang w:eastAsia="ru-RU"/>
        </w:rPr>
      </w:pPr>
      <w:r w:rsidRPr="009856D8">
        <w:rPr>
          <w:rFonts w:ascii="Times New Roman" w:eastAsia="Times New Roman" w:hAnsi="Times New Roman" w:cs="Times New Roman"/>
          <w:b/>
          <w:sz w:val="28"/>
          <w:szCs w:val="28"/>
          <w:lang w:eastAsia="ru-RU"/>
        </w:rPr>
        <w:t>сельского поселения  «Село Кудиново»</w:t>
      </w:r>
    </w:p>
    <w:p w:rsidR="009856D8" w:rsidRPr="009856D8" w:rsidRDefault="009856D8" w:rsidP="009856D8">
      <w:pPr>
        <w:spacing w:after="0" w:line="240" w:lineRule="auto"/>
        <w:jc w:val="both"/>
        <w:rPr>
          <w:rFonts w:ascii="Times New Roman" w:eastAsia="Times New Roman" w:hAnsi="Times New Roman" w:cs="Times New Roman"/>
          <w:sz w:val="28"/>
          <w:szCs w:val="28"/>
          <w:lang w:eastAsia="ru-RU"/>
        </w:rPr>
      </w:pPr>
    </w:p>
    <w:p w:rsidR="009856D8" w:rsidRDefault="009856D8" w:rsidP="009856D8">
      <w:pPr>
        <w:spacing w:before="20" w:after="20" w:line="240" w:lineRule="auto"/>
        <w:ind w:firstLine="709"/>
        <w:jc w:val="both"/>
        <w:rPr>
          <w:rFonts w:ascii="Times New Roman" w:eastAsia="Times New Roman" w:hAnsi="Times New Roman" w:cs="Times New Roman"/>
          <w:sz w:val="28"/>
          <w:szCs w:val="28"/>
          <w:lang w:eastAsia="ru-RU"/>
        </w:rPr>
      </w:pPr>
      <w:r w:rsidRPr="009856D8">
        <w:rPr>
          <w:rFonts w:ascii="Times New Roman" w:eastAsia="Times New Roman" w:hAnsi="Times New Roman" w:cs="Times New Roman"/>
          <w:sz w:val="28"/>
          <w:szCs w:val="28"/>
          <w:lang w:eastAsia="ru-RU"/>
        </w:rPr>
        <w:t>Руководствуясь Конституцией Российской Федерации, Федеральным законом от 06.10.2003 года №131-ФЗ "Об общих принципах организации местного самоуправления в Российской Федерации", законами Российской Федерации, законами Калужской области, Уставом сельского поселения «Село Кудиново»</w:t>
      </w:r>
      <w:r>
        <w:rPr>
          <w:rFonts w:ascii="Times New Roman" w:eastAsia="Times New Roman" w:hAnsi="Times New Roman" w:cs="Times New Roman"/>
          <w:sz w:val="28"/>
          <w:szCs w:val="28"/>
          <w:lang w:eastAsia="ru-RU"/>
        </w:rPr>
        <w:t>,</w:t>
      </w:r>
    </w:p>
    <w:p w:rsidR="009856D8" w:rsidRPr="009856D8" w:rsidRDefault="009856D8" w:rsidP="009856D8">
      <w:pPr>
        <w:spacing w:before="20" w:after="20" w:line="240" w:lineRule="auto"/>
        <w:ind w:firstLine="709"/>
        <w:jc w:val="both"/>
        <w:rPr>
          <w:rFonts w:ascii="Times New Roman" w:eastAsia="Times New Roman" w:hAnsi="Times New Roman" w:cs="Times New Roman"/>
          <w:sz w:val="28"/>
          <w:szCs w:val="28"/>
          <w:lang w:eastAsia="ru-RU"/>
        </w:rPr>
      </w:pPr>
      <w:r w:rsidRPr="009856D8">
        <w:rPr>
          <w:rFonts w:ascii="Times New Roman" w:eastAsia="Times New Roman" w:hAnsi="Times New Roman" w:cs="Times New Roman"/>
          <w:sz w:val="28"/>
          <w:szCs w:val="28"/>
          <w:lang w:eastAsia="ru-RU"/>
        </w:rPr>
        <w:t xml:space="preserve"> </w:t>
      </w:r>
    </w:p>
    <w:p w:rsidR="009856D8" w:rsidRDefault="009856D8" w:rsidP="009856D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856D8">
        <w:rPr>
          <w:rFonts w:ascii="Times New Roman" w:hAnsi="Times New Roman" w:cs="Times New Roman"/>
          <w:sz w:val="28"/>
          <w:szCs w:val="28"/>
          <w:lang w:eastAsia="ru-RU"/>
        </w:rPr>
        <w:t>Сельская Дума</w:t>
      </w:r>
      <w:r w:rsidRPr="009856D8">
        <w:rPr>
          <w:rFonts w:ascii="Times New Roman" w:hAnsi="Times New Roman" w:cs="Times New Roman"/>
          <w:b/>
          <w:sz w:val="28"/>
          <w:szCs w:val="28"/>
          <w:lang w:eastAsia="ru-RU"/>
        </w:rPr>
        <w:t xml:space="preserve"> </w:t>
      </w:r>
      <w:r w:rsidRPr="009856D8">
        <w:rPr>
          <w:rFonts w:ascii="Times New Roman" w:hAnsi="Times New Roman" w:cs="Times New Roman"/>
          <w:sz w:val="28"/>
          <w:szCs w:val="28"/>
          <w:lang w:eastAsia="ru-RU"/>
        </w:rPr>
        <w:t>сельского поселения «Село Кудиново»</w:t>
      </w:r>
    </w:p>
    <w:p w:rsidR="00EE2B8C" w:rsidRDefault="00EE2B8C" w:rsidP="00EE2B8C">
      <w:pPr>
        <w:pStyle w:val="a3"/>
        <w:jc w:val="center"/>
        <w:rPr>
          <w:rFonts w:ascii="Times New Roman" w:hAnsi="Times New Roman" w:cs="Times New Roman"/>
          <w:b/>
          <w:sz w:val="28"/>
          <w:szCs w:val="28"/>
          <w:lang w:eastAsia="ru-RU"/>
        </w:rPr>
      </w:pPr>
      <w:r w:rsidRPr="00EE2B8C">
        <w:rPr>
          <w:rFonts w:ascii="Times New Roman" w:hAnsi="Times New Roman" w:cs="Times New Roman"/>
          <w:b/>
          <w:sz w:val="28"/>
          <w:szCs w:val="28"/>
          <w:lang w:eastAsia="ru-RU"/>
        </w:rPr>
        <w:t>РЕШИЛА:</w:t>
      </w:r>
    </w:p>
    <w:p w:rsidR="00EE2B8C" w:rsidRPr="00EE2B8C" w:rsidRDefault="00EE2B8C" w:rsidP="00EE2B8C">
      <w:pPr>
        <w:pStyle w:val="a3"/>
        <w:jc w:val="center"/>
        <w:rPr>
          <w:rFonts w:ascii="Times New Roman" w:hAnsi="Times New Roman" w:cs="Times New Roman"/>
          <w:b/>
          <w:sz w:val="28"/>
          <w:szCs w:val="28"/>
          <w:lang w:eastAsia="ru-RU"/>
        </w:rPr>
      </w:pPr>
    </w:p>
    <w:p w:rsidR="009856D8" w:rsidRPr="009856D8" w:rsidRDefault="009856D8" w:rsidP="009856D8">
      <w:pPr>
        <w:spacing w:before="20" w:after="20" w:line="240" w:lineRule="auto"/>
        <w:jc w:val="both"/>
        <w:rPr>
          <w:rFonts w:ascii="Times New Roman" w:eastAsia="Times New Roman" w:hAnsi="Times New Roman" w:cs="Times New Roman"/>
          <w:sz w:val="28"/>
          <w:szCs w:val="28"/>
          <w:lang w:eastAsia="ru-RU"/>
        </w:rPr>
      </w:pPr>
      <w:r w:rsidRPr="009856D8">
        <w:rPr>
          <w:rFonts w:ascii="Times New Roman" w:eastAsia="Times New Roman" w:hAnsi="Times New Roman" w:cs="Times New Roman"/>
          <w:sz w:val="28"/>
          <w:szCs w:val="28"/>
          <w:lang w:eastAsia="ru-RU"/>
        </w:rPr>
        <w:tab/>
        <w:t xml:space="preserve">1. Утвердить </w:t>
      </w:r>
      <w:r>
        <w:rPr>
          <w:rFonts w:ascii="Times New Roman" w:eastAsia="Times New Roman" w:hAnsi="Times New Roman" w:cs="Times New Roman"/>
          <w:sz w:val="28"/>
          <w:szCs w:val="28"/>
          <w:lang w:eastAsia="ru-RU"/>
        </w:rPr>
        <w:t>Регламент Сельской Думы сельского поселения «Село Кудиново»</w:t>
      </w:r>
    </w:p>
    <w:p w:rsidR="009856D8" w:rsidRPr="009856D8" w:rsidRDefault="009856D8" w:rsidP="009856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 </w:t>
      </w:r>
      <w:r w:rsidRPr="009856D8">
        <w:rPr>
          <w:rFonts w:ascii="Times New Roman" w:eastAsia="Calibri" w:hAnsi="Times New Roman" w:cs="Times New Roman"/>
          <w:sz w:val="28"/>
          <w:szCs w:val="28"/>
        </w:rPr>
        <w:t>Настоящее Решение вступает в силу с  момента подписания и подлежит опубликованию в газете «МАЯК».</w:t>
      </w:r>
    </w:p>
    <w:p w:rsidR="009856D8" w:rsidRPr="009856D8" w:rsidRDefault="009856D8" w:rsidP="009856D8">
      <w:pPr>
        <w:spacing w:before="20" w:after="20" w:line="240" w:lineRule="auto"/>
        <w:jc w:val="both"/>
        <w:rPr>
          <w:rFonts w:ascii="Times New Roman" w:eastAsia="Times New Roman" w:hAnsi="Times New Roman" w:cs="Times New Roman"/>
          <w:sz w:val="28"/>
          <w:szCs w:val="28"/>
          <w:lang w:eastAsia="ru-RU"/>
        </w:rPr>
      </w:pPr>
    </w:p>
    <w:p w:rsidR="009856D8" w:rsidRPr="009856D8" w:rsidRDefault="009856D8" w:rsidP="009856D8">
      <w:pPr>
        <w:spacing w:before="20" w:after="20" w:line="240" w:lineRule="auto"/>
        <w:jc w:val="both"/>
        <w:rPr>
          <w:rFonts w:ascii="Times New Roman" w:eastAsia="Times New Roman" w:hAnsi="Times New Roman" w:cs="Times New Roman"/>
          <w:sz w:val="28"/>
          <w:szCs w:val="28"/>
          <w:lang w:eastAsia="ru-RU"/>
        </w:rPr>
      </w:pPr>
      <w:r w:rsidRPr="009856D8">
        <w:rPr>
          <w:rFonts w:ascii="Times New Roman" w:eastAsia="Times New Roman" w:hAnsi="Times New Roman" w:cs="Times New Roman"/>
          <w:sz w:val="28"/>
          <w:szCs w:val="28"/>
          <w:lang w:eastAsia="ru-RU"/>
        </w:rPr>
        <w:tab/>
        <w:t xml:space="preserve"> </w:t>
      </w:r>
    </w:p>
    <w:p w:rsidR="009856D8" w:rsidRPr="009856D8" w:rsidRDefault="009856D8" w:rsidP="009856D8">
      <w:pPr>
        <w:spacing w:before="20" w:after="20" w:line="240" w:lineRule="auto"/>
        <w:jc w:val="both"/>
        <w:rPr>
          <w:rFonts w:ascii="Times New Roman" w:eastAsia="Times New Roman" w:hAnsi="Times New Roman" w:cs="Times New Roman"/>
          <w:sz w:val="28"/>
          <w:szCs w:val="28"/>
          <w:lang w:eastAsia="ru-RU"/>
        </w:rPr>
      </w:pPr>
    </w:p>
    <w:p w:rsidR="009856D8" w:rsidRPr="009856D8" w:rsidRDefault="009856D8" w:rsidP="009856D8">
      <w:pPr>
        <w:spacing w:before="20" w:after="20" w:line="240" w:lineRule="auto"/>
        <w:jc w:val="both"/>
        <w:rPr>
          <w:rFonts w:ascii="Times New Roman" w:eastAsia="Times New Roman" w:hAnsi="Times New Roman" w:cs="Times New Roman"/>
          <w:sz w:val="28"/>
          <w:szCs w:val="28"/>
          <w:lang w:eastAsia="ru-RU"/>
        </w:rPr>
      </w:pPr>
    </w:p>
    <w:p w:rsidR="009856D8" w:rsidRPr="009856D8" w:rsidRDefault="009856D8" w:rsidP="009856D8">
      <w:pPr>
        <w:spacing w:before="20" w:after="20" w:line="240" w:lineRule="auto"/>
        <w:jc w:val="both"/>
        <w:rPr>
          <w:rFonts w:ascii="Times New Roman" w:eastAsia="Times New Roman" w:hAnsi="Times New Roman" w:cs="Times New Roman"/>
          <w:sz w:val="28"/>
          <w:szCs w:val="28"/>
          <w:lang w:eastAsia="ru-RU"/>
        </w:rPr>
      </w:pPr>
    </w:p>
    <w:p w:rsidR="009856D8" w:rsidRPr="009856D8" w:rsidRDefault="009856D8" w:rsidP="009856D8">
      <w:pPr>
        <w:spacing w:before="20" w:after="20" w:line="240" w:lineRule="auto"/>
        <w:jc w:val="both"/>
        <w:rPr>
          <w:rFonts w:ascii="Times New Roman" w:eastAsia="Times New Roman" w:hAnsi="Times New Roman" w:cs="Times New Roman"/>
          <w:sz w:val="28"/>
          <w:szCs w:val="28"/>
          <w:lang w:eastAsia="ru-RU"/>
        </w:rPr>
      </w:pPr>
    </w:p>
    <w:p w:rsidR="009856D8" w:rsidRPr="009856D8" w:rsidRDefault="009856D8" w:rsidP="009856D8">
      <w:pPr>
        <w:spacing w:after="0" w:line="240" w:lineRule="auto"/>
        <w:rPr>
          <w:rFonts w:ascii="Times New Roman" w:eastAsia="Times New Roman" w:hAnsi="Times New Roman" w:cs="Times New Roman"/>
          <w:sz w:val="28"/>
          <w:szCs w:val="28"/>
          <w:lang w:eastAsia="ru-RU"/>
        </w:rPr>
      </w:pPr>
      <w:r w:rsidRPr="009856D8">
        <w:rPr>
          <w:rFonts w:ascii="Times New Roman" w:eastAsia="Times New Roman" w:hAnsi="Times New Roman" w:cs="Times New Roman"/>
          <w:sz w:val="28"/>
          <w:szCs w:val="28"/>
          <w:lang w:eastAsia="ru-RU"/>
        </w:rPr>
        <w:t>Глава сельского поселения</w:t>
      </w:r>
    </w:p>
    <w:p w:rsidR="009856D8" w:rsidRPr="009856D8" w:rsidRDefault="009856D8" w:rsidP="009856D8">
      <w:pPr>
        <w:spacing w:after="0" w:line="240" w:lineRule="auto"/>
        <w:rPr>
          <w:rFonts w:ascii="Times New Roman" w:eastAsia="Times New Roman" w:hAnsi="Times New Roman" w:cs="Times New Roman"/>
          <w:sz w:val="28"/>
          <w:szCs w:val="28"/>
          <w:lang w:eastAsia="ru-RU"/>
        </w:rPr>
      </w:pPr>
      <w:r w:rsidRPr="009856D8">
        <w:rPr>
          <w:rFonts w:ascii="Times New Roman" w:eastAsia="Times New Roman" w:hAnsi="Times New Roman" w:cs="Times New Roman"/>
          <w:sz w:val="28"/>
          <w:szCs w:val="28"/>
          <w:lang w:eastAsia="ru-RU"/>
        </w:rPr>
        <w:t xml:space="preserve">«Село Кудиново»                                                      </w:t>
      </w:r>
      <w:r>
        <w:rPr>
          <w:rFonts w:ascii="Times New Roman" w:eastAsia="Times New Roman" w:hAnsi="Times New Roman" w:cs="Times New Roman"/>
          <w:sz w:val="28"/>
          <w:szCs w:val="28"/>
          <w:lang w:eastAsia="ru-RU"/>
        </w:rPr>
        <w:t xml:space="preserve">                 </w:t>
      </w:r>
      <w:proofErr w:type="spellStart"/>
      <w:r w:rsidRPr="009856D8">
        <w:rPr>
          <w:rFonts w:ascii="Times New Roman" w:eastAsia="Times New Roman" w:hAnsi="Times New Roman" w:cs="Times New Roman"/>
          <w:sz w:val="28"/>
          <w:szCs w:val="28"/>
          <w:lang w:eastAsia="ru-RU"/>
        </w:rPr>
        <w:t>В.В.Сенцов</w:t>
      </w:r>
      <w:proofErr w:type="spellEnd"/>
    </w:p>
    <w:p w:rsidR="009856D8" w:rsidRPr="009856D8" w:rsidRDefault="009856D8" w:rsidP="009856D8">
      <w:pPr>
        <w:spacing w:after="0" w:line="240" w:lineRule="auto"/>
        <w:rPr>
          <w:rFonts w:ascii="Times New Roman" w:eastAsia="Times New Roman" w:hAnsi="Times New Roman" w:cs="Times New Roman"/>
          <w:sz w:val="28"/>
          <w:szCs w:val="28"/>
          <w:lang w:eastAsia="ru-RU"/>
        </w:rPr>
      </w:pPr>
    </w:p>
    <w:p w:rsidR="009856D8" w:rsidRDefault="009856D8" w:rsidP="009856D8">
      <w:pPr>
        <w:spacing w:after="0" w:line="240" w:lineRule="auto"/>
        <w:rPr>
          <w:rFonts w:ascii="Times New Roman" w:eastAsia="Times New Roman" w:hAnsi="Times New Roman" w:cs="Times New Roman"/>
          <w:sz w:val="26"/>
          <w:szCs w:val="26"/>
          <w:lang w:eastAsia="ru-RU"/>
        </w:rPr>
      </w:pPr>
    </w:p>
    <w:p w:rsidR="009856D8" w:rsidRDefault="009856D8" w:rsidP="009856D8">
      <w:pPr>
        <w:spacing w:after="0" w:line="240" w:lineRule="auto"/>
        <w:rPr>
          <w:rFonts w:ascii="Times New Roman" w:eastAsia="Times New Roman" w:hAnsi="Times New Roman" w:cs="Times New Roman"/>
          <w:sz w:val="26"/>
          <w:szCs w:val="26"/>
          <w:lang w:eastAsia="ru-RU"/>
        </w:rPr>
      </w:pPr>
    </w:p>
    <w:p w:rsidR="009856D8" w:rsidRDefault="009856D8" w:rsidP="009856D8">
      <w:pPr>
        <w:spacing w:after="0" w:line="240" w:lineRule="auto"/>
        <w:rPr>
          <w:rFonts w:ascii="Times New Roman" w:eastAsia="Times New Roman" w:hAnsi="Times New Roman" w:cs="Times New Roman"/>
          <w:sz w:val="26"/>
          <w:szCs w:val="26"/>
          <w:lang w:eastAsia="ru-RU"/>
        </w:rPr>
      </w:pPr>
    </w:p>
    <w:p w:rsidR="009856D8" w:rsidRDefault="009856D8" w:rsidP="009856D8">
      <w:pPr>
        <w:spacing w:after="0" w:line="240" w:lineRule="auto"/>
        <w:rPr>
          <w:rFonts w:ascii="Times New Roman" w:eastAsia="Times New Roman" w:hAnsi="Times New Roman" w:cs="Times New Roman"/>
          <w:sz w:val="26"/>
          <w:szCs w:val="26"/>
          <w:lang w:eastAsia="ru-RU"/>
        </w:rPr>
      </w:pPr>
    </w:p>
    <w:p w:rsidR="009856D8" w:rsidRDefault="009856D8" w:rsidP="009856D8">
      <w:pPr>
        <w:spacing w:after="0" w:line="240" w:lineRule="auto"/>
        <w:rPr>
          <w:rFonts w:ascii="Times New Roman" w:eastAsia="Times New Roman" w:hAnsi="Times New Roman" w:cs="Times New Roman"/>
          <w:sz w:val="26"/>
          <w:szCs w:val="26"/>
          <w:lang w:eastAsia="ru-RU"/>
        </w:rPr>
      </w:pPr>
    </w:p>
    <w:p w:rsidR="009856D8" w:rsidRDefault="009856D8" w:rsidP="009856D8">
      <w:pPr>
        <w:spacing w:after="0" w:line="240" w:lineRule="auto"/>
        <w:rPr>
          <w:rFonts w:ascii="Times New Roman" w:eastAsia="Times New Roman" w:hAnsi="Times New Roman" w:cs="Times New Roman"/>
          <w:sz w:val="26"/>
          <w:szCs w:val="26"/>
          <w:lang w:eastAsia="ru-RU"/>
        </w:rPr>
      </w:pPr>
    </w:p>
    <w:p w:rsidR="009856D8" w:rsidRDefault="009856D8" w:rsidP="009856D8">
      <w:pPr>
        <w:shd w:val="clear" w:color="auto" w:fill="FFFFFF" w:themeFill="background1"/>
        <w:spacing w:after="0" w:line="240" w:lineRule="auto"/>
        <w:rPr>
          <w:rFonts w:ascii="Times New Roman" w:eastAsia="Times New Roman" w:hAnsi="Times New Roman" w:cs="Times New Roman"/>
          <w:sz w:val="24"/>
          <w:szCs w:val="24"/>
          <w:lang w:eastAsia="ru-RU"/>
        </w:rPr>
      </w:pPr>
    </w:p>
    <w:p w:rsidR="00E86C15" w:rsidRDefault="00E86C15" w:rsidP="009856D8">
      <w:pPr>
        <w:shd w:val="clear" w:color="auto" w:fill="FFFFFF" w:themeFill="background1"/>
        <w:spacing w:after="0" w:line="240" w:lineRule="auto"/>
        <w:rPr>
          <w:rFonts w:ascii="Times New Roman" w:eastAsia="Times New Roman" w:hAnsi="Times New Roman" w:cs="Times New Roman"/>
          <w:sz w:val="24"/>
          <w:szCs w:val="24"/>
          <w:lang w:eastAsia="ru-RU"/>
        </w:rPr>
      </w:pPr>
    </w:p>
    <w:p w:rsidR="0094496F" w:rsidRDefault="0094496F" w:rsidP="009856D8">
      <w:pPr>
        <w:shd w:val="clear" w:color="auto" w:fill="FFFFFF" w:themeFill="background1"/>
        <w:spacing w:after="0" w:line="240" w:lineRule="auto"/>
        <w:rPr>
          <w:rFonts w:ascii="Times New Roman" w:eastAsia="Times New Roman" w:hAnsi="Times New Roman" w:cs="Times New Roman"/>
          <w:sz w:val="24"/>
          <w:szCs w:val="24"/>
          <w:lang w:eastAsia="ru-RU"/>
        </w:rPr>
      </w:pPr>
    </w:p>
    <w:p w:rsidR="00E13665" w:rsidRPr="009522EC" w:rsidRDefault="00E13665" w:rsidP="009522EC">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lastRenderedPageBreak/>
        <w:t>Утвержден</w:t>
      </w:r>
    </w:p>
    <w:p w:rsidR="00E13665" w:rsidRPr="009522EC" w:rsidRDefault="00E13665" w:rsidP="009522EC">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Решением Сельской Думой</w:t>
      </w:r>
    </w:p>
    <w:p w:rsidR="00E13665" w:rsidRPr="009522EC" w:rsidRDefault="00EE2B8C" w:rsidP="00EE2B8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2EC">
        <w:rPr>
          <w:rFonts w:ascii="Times New Roman" w:eastAsia="Times New Roman" w:hAnsi="Times New Roman" w:cs="Times New Roman"/>
          <w:sz w:val="24"/>
          <w:szCs w:val="24"/>
          <w:lang w:eastAsia="ru-RU"/>
        </w:rPr>
        <w:t xml:space="preserve"> СП «Село Кудиново</w:t>
      </w:r>
      <w:r w:rsidR="00E13665" w:rsidRPr="009522EC">
        <w:rPr>
          <w:rFonts w:ascii="Times New Roman" w:eastAsia="Times New Roman" w:hAnsi="Times New Roman" w:cs="Times New Roman"/>
          <w:sz w:val="24"/>
          <w:szCs w:val="24"/>
          <w:lang w:eastAsia="ru-RU"/>
        </w:rPr>
        <w:t>»</w:t>
      </w:r>
    </w:p>
    <w:p w:rsidR="00DE3926" w:rsidRDefault="009522EC" w:rsidP="00DE3926">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49D8">
        <w:rPr>
          <w:rFonts w:ascii="Times New Roman" w:eastAsia="Times New Roman" w:hAnsi="Times New Roman" w:cs="Times New Roman"/>
          <w:sz w:val="24"/>
          <w:szCs w:val="24"/>
          <w:lang w:eastAsia="ru-RU"/>
        </w:rPr>
        <w:t>27/1 от 29.10.2010</w:t>
      </w:r>
      <w:r w:rsidR="00E13665" w:rsidRPr="009522EC">
        <w:rPr>
          <w:rFonts w:ascii="Times New Roman" w:eastAsia="Times New Roman" w:hAnsi="Times New Roman" w:cs="Times New Roman"/>
          <w:sz w:val="24"/>
          <w:szCs w:val="24"/>
          <w:lang w:eastAsia="ru-RU"/>
        </w:rPr>
        <w:t>г.</w:t>
      </w:r>
    </w:p>
    <w:p w:rsidR="00DE3926" w:rsidRPr="009522EC" w:rsidRDefault="00DE3926" w:rsidP="00DE3926">
      <w:pPr>
        <w:shd w:val="clear" w:color="auto" w:fill="FFFFFF" w:themeFill="background1"/>
        <w:spacing w:after="0" w:line="240" w:lineRule="auto"/>
        <w:jc w:val="right"/>
        <w:rPr>
          <w:rFonts w:ascii="Times New Roman" w:eastAsia="Times New Roman" w:hAnsi="Times New Roman" w:cs="Times New Roman"/>
          <w:sz w:val="24"/>
          <w:szCs w:val="24"/>
          <w:lang w:eastAsia="ru-RU"/>
        </w:rPr>
      </w:pP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РЕГЛАМЕНТ</w:t>
      </w:r>
      <w:bookmarkStart w:id="0" w:name="_GoBack"/>
      <w:bookmarkEnd w:id="0"/>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СЕЛЬСКОЙ ДУМЫ СЕЛЬСКО</w:t>
      </w:r>
      <w:r w:rsidR="009522EC">
        <w:rPr>
          <w:rFonts w:ascii="Times New Roman" w:eastAsia="Times New Roman" w:hAnsi="Times New Roman" w:cs="Times New Roman"/>
          <w:b/>
          <w:bCs/>
          <w:sz w:val="24"/>
          <w:szCs w:val="24"/>
          <w:lang w:eastAsia="ru-RU"/>
        </w:rPr>
        <w:t>ГО ПОСЕЛЕНИЯ  «СЕЛО КУДИНОВО</w:t>
      </w:r>
      <w:r w:rsidRPr="009522EC">
        <w:rPr>
          <w:rFonts w:ascii="Times New Roman" w:eastAsia="Times New Roman" w:hAnsi="Times New Roman" w:cs="Times New Roman"/>
          <w:b/>
          <w:bCs/>
          <w:sz w:val="24"/>
          <w:szCs w:val="24"/>
          <w:lang w:eastAsia="ru-RU"/>
        </w:rPr>
        <w:t>» МАЛОЯРОСЛАВЕЦКОГО РАЙОНА КАЛУЖСКОЙ ОБЛАСТИ</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ОБЩИЕ ПОЛОЖЕНИЯ</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1</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1. Сельская Дума сельского поселения </w:t>
      </w:r>
      <w:r w:rsidR="009522EC">
        <w:rPr>
          <w:rFonts w:ascii="Times New Roman" w:eastAsia="Times New Roman" w:hAnsi="Times New Roman" w:cs="Times New Roman"/>
          <w:sz w:val="24"/>
          <w:szCs w:val="24"/>
          <w:lang w:eastAsia="ru-RU"/>
        </w:rPr>
        <w:t>«Село  Кудиново</w:t>
      </w:r>
      <w:r w:rsidRPr="009522EC">
        <w:rPr>
          <w:rFonts w:ascii="Times New Roman" w:eastAsia="Times New Roman" w:hAnsi="Times New Roman" w:cs="Times New Roman"/>
          <w:sz w:val="24"/>
          <w:szCs w:val="24"/>
          <w:lang w:eastAsia="ru-RU"/>
        </w:rPr>
        <w:t>» (далее по тексту Сельская Дума) является представительным органом местного самоуправления. Сельская Дума   состоит из депутатов, избранных на муниципальных выборах.</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Сельская Дума обладает правами юридического лица.</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2</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Деятельность Сельской Думы основывается на принципах коллективного и свободного обсуждения и решения вопросов. Деятельность Сельской Думы освещается в средствах массовой информации.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Сельская Дума   руководствуется в своей деятельности Конституцией Российской Федерации, федеральными конституционными законами, федеральными законами, законодательством Калужской области, Уставом муниципального образования,  муниципальными правовыми актами Сельской Думы и настоящим Регламентом.</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Сельская Дума  осуществляет свои полномочия на заседаниях. На заседании в порядке, установленном Регламентом, может быть решен любой вопрос, отнесенный к ведению Сельской Думе.</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В заседаниях Сельской Думы принимают участие депутаты и глава сельского поселения.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В заседании   Сельской Думы    могут   принимать   участие   с   правом совещательного голоса депутаты Законодательного Собрания Калужской области и глава местной администрации.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На заседании Сельской Думы могут присутствовать и принимать участие в его работе по согласованию с главой сельского поселения либо по решению Сельской Думы:</w:t>
      </w:r>
    </w:p>
    <w:p w:rsidR="00E13665" w:rsidRPr="009522EC" w:rsidRDefault="00E13665" w:rsidP="009522EC">
      <w:pPr>
        <w:numPr>
          <w:ilvl w:val="0"/>
          <w:numId w:val="1"/>
        </w:numPr>
        <w:shd w:val="clear" w:color="auto" w:fill="FFFFFF" w:themeFill="background1"/>
        <w:spacing w:after="0" w:line="240" w:lineRule="auto"/>
        <w:ind w:left="480"/>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представители органов территориального общественного самоуправления;</w:t>
      </w:r>
    </w:p>
    <w:p w:rsidR="00E13665" w:rsidRPr="009522EC" w:rsidRDefault="00E13665" w:rsidP="009522EC">
      <w:pPr>
        <w:numPr>
          <w:ilvl w:val="0"/>
          <w:numId w:val="1"/>
        </w:numPr>
        <w:shd w:val="clear" w:color="auto" w:fill="FFFFFF" w:themeFill="background1"/>
        <w:spacing w:after="0" w:line="240" w:lineRule="auto"/>
        <w:ind w:left="480"/>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представители общественных объединений;</w:t>
      </w:r>
    </w:p>
    <w:p w:rsidR="00E13665" w:rsidRPr="009522EC" w:rsidRDefault="00E13665" w:rsidP="009522EC">
      <w:pPr>
        <w:numPr>
          <w:ilvl w:val="0"/>
          <w:numId w:val="1"/>
        </w:numPr>
        <w:shd w:val="clear" w:color="auto" w:fill="FFFFFF" w:themeFill="background1"/>
        <w:spacing w:after="0" w:line="240" w:lineRule="auto"/>
        <w:ind w:left="480"/>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жители сельского поселения;</w:t>
      </w:r>
    </w:p>
    <w:p w:rsidR="00E13665" w:rsidRPr="009522EC" w:rsidRDefault="00E13665" w:rsidP="009522EC">
      <w:pPr>
        <w:numPr>
          <w:ilvl w:val="0"/>
          <w:numId w:val="1"/>
        </w:numPr>
        <w:shd w:val="clear" w:color="auto" w:fill="FFFFFF" w:themeFill="background1"/>
        <w:spacing w:after="0" w:line="240" w:lineRule="auto"/>
        <w:ind w:left="480"/>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представители средств массовой информации.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На каждом заседании ведется протокол.</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Заседания Сельской Думы проводятся открыто. Сельская Дума    вправе принять процедурное решение о проведении закрытого заседания. На закрытом заседании имеют право присутствовать глава местной администрации или другие должностные лица администрации, представитель прокуратуры, а также лица, приглашенные   Сельской Думой    для рассмотрения вопроса, включенного в повестку дня заседания.</w:t>
      </w:r>
    </w:p>
    <w:p w:rsidR="00E13665" w:rsidRPr="009522EC" w:rsidRDefault="00E13665" w:rsidP="009522E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РАЗДЕЛ 1. СТРУКТУРА СЕЛЬСКОЙ ДУМЫ СЕЛЬСКОГО ПОСЕЛЕНИЯ</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ГЛАВА 1. ГЛАВА СЕЛЬСКОГО ПОСЕЛЕНИЯ. ЗАМЕСТИТЕЛЬ ПРЕДСЕДАТЕЛЯ, СЕКРЕТАРЬ СЕЛЬСКОЙ ДУМЫ СЕЛЬСКОГО ПОСЕЛЕНИЯ</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3</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shd w:val="clear" w:color="auto" w:fill="C7C7C7"/>
          <w:lang w:eastAsia="ru-RU"/>
        </w:rPr>
        <w:t> </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Глава сельского поселения избирается представительным органом из своего состава тайным голосованием на первом заседании представительного органа.</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Глава сельского поселения избирается на срок полномочий представительного органа сельского поселения.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lastRenderedPageBreak/>
        <w:t>2. Решение об избрании главы сельского поселения оформляется решением Сельской Думы, принятого не менее 2/3 голосов от установленного числа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4</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Заместитель председателя и секретарь Сельской Думы избираются на заседании Сельской Думы в соответствии с порядком, установленным настоящим Регламентом на срок полномочий Сельской Думы одного созыва.</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Решение об избрании заместителя председателя и секретаря Сельской Думы оформляется решением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5</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Вопрос об освобождении от должности заместителя или секретаря Сельской Думы рассматривается на заседании Сельской Думы при поступлении личного заявления заместителя председателя или секретаря Сельской Думы или по предложению группы депутатов численностью не менее одной трети от установленной численности депутатов. </w:t>
      </w:r>
      <w:r w:rsidRPr="009522EC">
        <w:rPr>
          <w:rFonts w:ascii="Times New Roman" w:eastAsia="Times New Roman" w:hAnsi="Times New Roman" w:cs="Times New Roman"/>
          <w:sz w:val="24"/>
          <w:szCs w:val="24"/>
          <w:lang w:eastAsia="ru-RU"/>
        </w:rPr>
        <w:br/>
        <w:t>Вопрос об освобождении от должности заместителя или секретаря Сельской Думы рассматривается также по предложению Главы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Вопрос об освобождении от должности заместителя председателя или секретаря Сельской Думы без голосования и обсуждения включается в повестку дня заседания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Вопрос об освобождении от должности заместителя председателя или секретаря Сельской Думы рассматривается в его присутствии либо в его отсутствие без уважительной причины. При этом заместитель председателя вправе выступить с отчетом о своей деятельности.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Решение об освобождении от должности заместителя председателя или секретаря Сельской Думы принимается большинством голосов от числа избранных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Решение об освобождении от должности заместителя председателя или секретаря Сельской Думы оформляется решением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6. Заместитель председателя имеет право исполнять обязанности Главы сельского поселения в период отсутствия главы сельского поселения, отпуска, болезни и т.д.</w:t>
      </w:r>
    </w:p>
    <w:p w:rsidR="00E13665"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86C15" w:rsidRPr="009522EC" w:rsidRDefault="00E86C1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ГЛАВА 2. ПОСТОЯННЫЕ КОМИССИИ СЕЛЬСКОЙ ДУМЫ</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6</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Постоянные комиссии Сельской Думы (далее - постоянные комиссии) образуются на заседании Сельской Думы на срок полномочий Сельской Думы одного созыва.</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2. Необходимость образования постоянных комиссий, их наименование определяются депутатами. Решение об образовании </w:t>
      </w:r>
      <w:proofErr w:type="gramStart"/>
      <w:r w:rsidRPr="009522EC">
        <w:rPr>
          <w:rFonts w:ascii="Times New Roman" w:eastAsia="Times New Roman" w:hAnsi="Times New Roman" w:cs="Times New Roman"/>
          <w:sz w:val="24"/>
          <w:szCs w:val="24"/>
          <w:lang w:eastAsia="ru-RU"/>
        </w:rPr>
        <w:t>постоянного</w:t>
      </w:r>
      <w:proofErr w:type="gramEnd"/>
      <w:r w:rsidRPr="009522EC">
        <w:rPr>
          <w:rFonts w:ascii="Times New Roman" w:eastAsia="Times New Roman" w:hAnsi="Times New Roman" w:cs="Times New Roman"/>
          <w:sz w:val="24"/>
          <w:szCs w:val="24"/>
          <w:lang w:eastAsia="ru-RU"/>
        </w:rPr>
        <w:t xml:space="preserve"> комиссии оформляется решением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Депутат может быть членом не более двух постоянных комиссий.</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Персональный состав постоянных комиссий формируется из числа депутатов по их письменным заявлениям. Решение о составе (изменении состава) постоянных комиссий утверждается на заседании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В случае если состав постоянной комиссии станет менее трех человек, глава сельской Думы вносит на заседание Сельской Думы вопрос о прекращении деятельности постоянной комиссии.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6. Депутат выводится из состава постоянной комиссии по его письменному заявлению либо по представлению соответствующей постоянной комиссии.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7. Постоянная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9522EC" w:rsidRDefault="009522EC" w:rsidP="009522EC">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lastRenderedPageBreak/>
        <w:t>Статья 7</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Председатель постоянной комиссии избирается на заседании постоянной комиссии из её состава большинством голосов от числа членов постоянной комиссии.</w:t>
      </w:r>
      <w:r w:rsidRPr="009522EC">
        <w:rPr>
          <w:rFonts w:ascii="Times New Roman" w:eastAsia="Times New Roman" w:hAnsi="Times New Roman" w:cs="Times New Roman"/>
          <w:sz w:val="24"/>
          <w:szCs w:val="24"/>
          <w:lang w:eastAsia="ru-RU"/>
        </w:rPr>
        <w:br/>
        <w:t>Решение об избрании председателя постоянной комиссии утверждается Сельской Думы по представлению постоянной комиссии.</w:t>
      </w:r>
    </w:p>
    <w:p w:rsidR="00E13665" w:rsidRPr="009522EC" w:rsidRDefault="00C723A8"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13665" w:rsidRPr="009522EC">
        <w:rPr>
          <w:rFonts w:ascii="Times New Roman" w:eastAsia="Times New Roman" w:hAnsi="Times New Roman" w:cs="Times New Roman"/>
          <w:sz w:val="24"/>
          <w:szCs w:val="24"/>
          <w:lang w:eastAsia="ru-RU"/>
        </w:rPr>
        <w:t>Постоянная комиссия принимает решение о числе заместителей председателя постоянной комиссии.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Заместитель (заместители) председателя постоянной комиссии избирается (избираются) на заседании постоянной комиссии из его состава большинством голосов от числа членов постоянной комиссии. Решение об избрании заместителя (заместителей) председателя постоянной комиссии утверждается Сельской Думой по представлению постоянной комиссии. </w:t>
      </w:r>
      <w:r w:rsidRPr="009522EC">
        <w:rPr>
          <w:rFonts w:ascii="Times New Roman" w:eastAsia="Times New Roman" w:hAnsi="Times New Roman" w:cs="Times New Roman"/>
          <w:sz w:val="24"/>
          <w:szCs w:val="24"/>
          <w:lang w:eastAsia="ru-RU"/>
        </w:rPr>
        <w:br/>
        <w:t>4. 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 (заместителя председателя) постоянной комиссии или по предложению депутата - члена соответствующей постоянной комиссии.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6. 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без уважительной причины. При этом председатель (заместитель председателя) постоянной комиссии вправе выступить с отчетом о своей деятельности.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7. Решение об освобождении от должности председателя (заместителя председателя) постоянной комиссии утверждается Сельской Думой по представлению постоянной комиссии.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8</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Заседания постоянной комиссии проводятся по мере необходимости, но не реже одного раза в три месяца.</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Заседание постоянной комиссии правомочно, если на нем присутствует более половины от установленного числа членов комиссии.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Председательствует на заседании постоянной комиссии председатель постоянной комиссии либо по его поручению один из его заместителей.</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В заседании постоянной комиссии вправе участвовать с правом совещательного голоса депутаты, не являющиеся членами постоянной комиссии.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Заседания постоянной комиссии может сопровождаться аудио- и, при необходимости, видеозаписью. Каждое заседание постоянной комиссии оформляется протоколом.</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6. Решения постоянной комиссии принимаются большинством голосов от числа присутствующих на заседании членов постоянной комиссии, за исключением случаев, предусмотренных пунктом 7 статьи 6, пунктами 1, 3, 4 статьи 7 настоящего Регламента.</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ГЛАВА 3. ВРЕМЕННЫЕ ДЕПУТАТСКИЕ КОМИССИИ И РАБОЧИЕ ГРУППЫ</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9</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Сельская Дума вправе создавать временные комиссии, деятельность которых ограничивается:</w:t>
      </w:r>
    </w:p>
    <w:p w:rsidR="00E13665" w:rsidRPr="009522EC" w:rsidRDefault="00E13665" w:rsidP="009522EC">
      <w:pPr>
        <w:numPr>
          <w:ilvl w:val="0"/>
          <w:numId w:val="2"/>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определенным периодом, на который создается временная комиссия;</w:t>
      </w:r>
    </w:p>
    <w:p w:rsidR="00E13665" w:rsidRPr="009522EC" w:rsidRDefault="00E13665" w:rsidP="009522EC">
      <w:pPr>
        <w:numPr>
          <w:ilvl w:val="0"/>
          <w:numId w:val="2"/>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определенной задачей, для решения которой создается временная комиссия.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Образование временной комиссии оформляется решением Сельской Думы, в котором указываются:</w:t>
      </w:r>
    </w:p>
    <w:p w:rsidR="00E13665" w:rsidRPr="009522EC" w:rsidRDefault="00E13665" w:rsidP="009522EC">
      <w:pPr>
        <w:numPr>
          <w:ilvl w:val="0"/>
          <w:numId w:val="3"/>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наименование временной комиссии;</w:t>
      </w:r>
    </w:p>
    <w:p w:rsidR="00E13665" w:rsidRPr="009522EC" w:rsidRDefault="00E13665" w:rsidP="009522EC">
      <w:pPr>
        <w:numPr>
          <w:ilvl w:val="0"/>
          <w:numId w:val="3"/>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количественный и персональный состав членов временной комиссии;</w:t>
      </w:r>
    </w:p>
    <w:p w:rsidR="00E13665" w:rsidRPr="009522EC" w:rsidRDefault="00E13665" w:rsidP="009522EC">
      <w:pPr>
        <w:numPr>
          <w:ilvl w:val="0"/>
          <w:numId w:val="3"/>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председатель временной комиссии;</w:t>
      </w:r>
    </w:p>
    <w:p w:rsidR="00E13665" w:rsidRPr="009522EC" w:rsidRDefault="00E13665" w:rsidP="009522EC">
      <w:pPr>
        <w:numPr>
          <w:ilvl w:val="0"/>
          <w:numId w:val="3"/>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lastRenderedPageBreak/>
        <w:t>4) задача, для решения которой она создается.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Организация и порядок деятельности временной комиссии определяются ею самостоятельно.</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По результатам своей работы временная комиссия представляет Сельской Думе доклад по существу вопроса, в связи с которым она была создана. Члены комиссии, имеющие особое мнение, вправе огласить его на заседании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Временная комиссия прекращает свою деятельность:</w:t>
      </w:r>
    </w:p>
    <w:p w:rsidR="00E13665" w:rsidRPr="009522EC" w:rsidRDefault="00E13665" w:rsidP="009522EC">
      <w:pPr>
        <w:numPr>
          <w:ilvl w:val="0"/>
          <w:numId w:val="4"/>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по истечении периода, на который она была создана;</w:t>
      </w:r>
    </w:p>
    <w:p w:rsidR="00E13665" w:rsidRPr="009522EC" w:rsidRDefault="00E13665" w:rsidP="009522EC">
      <w:pPr>
        <w:numPr>
          <w:ilvl w:val="0"/>
          <w:numId w:val="4"/>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в случае решения задачи, для достижения которой она создавалась;</w:t>
      </w:r>
    </w:p>
    <w:p w:rsidR="00E13665" w:rsidRPr="009522EC" w:rsidRDefault="00E13665" w:rsidP="009522EC">
      <w:pPr>
        <w:numPr>
          <w:ilvl w:val="0"/>
          <w:numId w:val="4"/>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в иных случаях по решению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10</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Сельская Дума для предварительного рассмотрения отдельных вопросов, относящихся к его компетенции, может образовывать рабочие группы.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Образование рабочей группы оформляется решением Сельской Думы, в котором указываются:</w:t>
      </w:r>
    </w:p>
    <w:p w:rsidR="00E13665" w:rsidRPr="009522EC" w:rsidRDefault="00E13665" w:rsidP="009522EC">
      <w:pPr>
        <w:numPr>
          <w:ilvl w:val="0"/>
          <w:numId w:val="5"/>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наименование рабочей группы;</w:t>
      </w:r>
    </w:p>
    <w:p w:rsidR="00E13665" w:rsidRPr="009522EC" w:rsidRDefault="00E13665" w:rsidP="009522EC">
      <w:pPr>
        <w:numPr>
          <w:ilvl w:val="0"/>
          <w:numId w:val="5"/>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количественный и персональный состав членов рабочей группы;</w:t>
      </w:r>
    </w:p>
    <w:p w:rsidR="00E13665" w:rsidRPr="009522EC" w:rsidRDefault="00E13665" w:rsidP="009522EC">
      <w:pPr>
        <w:numPr>
          <w:ilvl w:val="0"/>
          <w:numId w:val="5"/>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председатель рабочей группы.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Заседания рабочей группы проводятся по мере необходимости.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Заседание рабочей группы правомочно, если на нем присутствует не менее половины от общего числа членов рабочей группы.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В заседании рабочей группы вправе участвовать с правом совещательного голоса депутаты, не являющиеся членами рабочей группы, и иные лица, приглашенные на заседание рабочей группы.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6. Заседания рабочей группы сопровождаются аудио- и, при необходимости, видеозаписью. Каждое заседание рабочей группы оформляется протоколом.</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7. По результатам рассмотрения вопросов, для решения которых была образована рабочая группа, принимаются решения. Решения рабочей группы принимаются большинством голосов от числа присутствующих на заседании членов рабочей группы и носят рекомендательный характер.</w:t>
      </w:r>
    </w:p>
    <w:p w:rsidR="00E13665"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8. Депутаты Сельской Думы могут образовывать на основе свободного волеизлияния депутатские объединения, которые работают на основании положения, утверждённого депутатами Сельской Думы.</w:t>
      </w:r>
    </w:p>
    <w:p w:rsidR="009522EC" w:rsidRPr="009522EC" w:rsidRDefault="009522EC"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Сельской Думе сельского поселения «Село Кудиново» могут образовываться депутатские объединения (группы, фракции). Депутатское объединение может быть сформировано, если в его состав входит не менее 3 (трех) человек.</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РАЗДЕЛ 2. ОБЩИЙ ПОРЯДОК РАБОТЫ СЕЛЬСКОЙ ДУМЫ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ГЛАВА 4. НАЧАЛО РАБОТЫ СЕЛЬСКОЙ ДУМЫ. ПОРЯДОК ПРОВЕДЕНИЯ ЗАСЕДАНИЙ СЕЛЬСКОЙ ДУМЫ</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11</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1.Первое заседание Сельской Думы нового созыва проводится по инициативе главы сельского поселения не позднее, чем через четырнадцать дней после избрания не менее двух третей от установленной численности депутатов. При одновременном прекращении полномочий главы сельского поселения и Сельской Думы первое заседание Сельской Думы нового созыва проводится по инициативе председателя избирательной комиссии сельского поселения.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На первом заседании Сельской Думы до избрания главы сельского поселения председательствует прежний глава сельского поселения (в случае, если полномочия главы сельского поселения будут на этот момент прекращены - старейший по возрасту депутат).</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3. На первом заседании Сельской Думы нового созыва избирается глава сельского поселения, избирается заместитель главы сельского поселения, секретарь Сельской Думы, </w:t>
      </w:r>
      <w:r w:rsidRPr="009522EC">
        <w:rPr>
          <w:rFonts w:ascii="Times New Roman" w:eastAsia="Times New Roman" w:hAnsi="Times New Roman" w:cs="Times New Roman"/>
          <w:sz w:val="24"/>
          <w:szCs w:val="24"/>
          <w:lang w:eastAsia="ru-RU"/>
        </w:rPr>
        <w:lastRenderedPageBreak/>
        <w:t>решается вопрос об образовании постоянных комиссий Сельской Думы, их наименовании и персональном составе.</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12</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1. Заседание Сельской Думы начинается с регистрации депутатов, присутствующих на заседании, </w:t>
      </w:r>
      <w:proofErr w:type="gramStart"/>
      <w:r w:rsidRPr="009522EC">
        <w:rPr>
          <w:rFonts w:ascii="Times New Roman" w:eastAsia="Times New Roman" w:hAnsi="Times New Roman" w:cs="Times New Roman"/>
          <w:sz w:val="24"/>
          <w:szCs w:val="24"/>
          <w:lang w:eastAsia="ru-RU"/>
        </w:rPr>
        <w:t>которую</w:t>
      </w:r>
      <w:proofErr w:type="gramEnd"/>
      <w:r w:rsidRPr="009522EC">
        <w:rPr>
          <w:rFonts w:ascii="Times New Roman" w:eastAsia="Times New Roman" w:hAnsi="Times New Roman" w:cs="Times New Roman"/>
          <w:sz w:val="24"/>
          <w:szCs w:val="24"/>
          <w:lang w:eastAsia="ru-RU"/>
        </w:rPr>
        <w:t xml:space="preserve"> проводит председательствующий на заседании. Регистрация присутствующих на заседании депутатов осуществляется после каждого перерыва в заседании, а также по требованию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Заседание Сельской Думы правомочно, если на нем присутствует 7 (семь)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Депутат, в случае невозможности принять участие в заседании по уважительной причине, обязан сообщить главе сельской Думы, а в его отсутствие - заместителю председателя о причине неявки.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Если на заседании Сельской Думы присутствует менее 7 (семи) депутатов, то глава сельского поселения может созвать повторно заседание с тем же проектом повестки дня заседания. Глава сельского поселения сообщает депутатам о месте и времени проведения повторно созываемого заседания. Время проведения повторного заседания Сельской Думы должно быть определено с учетом времени, необходимого для прибытия депутатов. Повторно созываемое заседание Сельской Думы правомочно, если на нем присутствует более половины от установленной численности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13</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Заседания Сельской Думы проводятся открыто.</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Сельская Дума может принять решение о проведении закрытого заседания.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Сельской Думе.</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br/>
      </w:r>
      <w:r w:rsidRPr="009522EC">
        <w:rPr>
          <w:rFonts w:ascii="Times New Roman" w:eastAsia="Times New Roman" w:hAnsi="Times New Roman" w:cs="Times New Roman"/>
          <w:b/>
          <w:bCs/>
          <w:sz w:val="24"/>
          <w:szCs w:val="24"/>
          <w:lang w:eastAsia="ru-RU"/>
        </w:rPr>
        <w:t>Статья 14</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Заседания Сельской Думы проводятся, как правило, не реже одного раза в три месяца.</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Заседания Сельской Думы начинаются в 15-00 часов. По решению Сельской Думы может быть установлено иное время начала заседаний. Заседания Сельской Думы проводятся, как правило, по пят</w:t>
      </w:r>
      <w:r w:rsidR="009522EC">
        <w:rPr>
          <w:rFonts w:ascii="Times New Roman" w:eastAsia="Times New Roman" w:hAnsi="Times New Roman" w:cs="Times New Roman"/>
          <w:sz w:val="24"/>
          <w:szCs w:val="24"/>
          <w:lang w:eastAsia="ru-RU"/>
        </w:rPr>
        <w:t>ницам по адресу: с. Кудиново</w:t>
      </w:r>
      <w:r w:rsidRPr="009522EC">
        <w:rPr>
          <w:rFonts w:ascii="Times New Roman" w:eastAsia="Times New Roman" w:hAnsi="Times New Roman" w:cs="Times New Roman"/>
          <w:sz w:val="24"/>
          <w:szCs w:val="24"/>
          <w:lang w:eastAsia="ru-RU"/>
        </w:rPr>
        <w:t>, Здание местной администрации.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По решению Сельской Думы заседание может проходить в несколько этапов.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В работе Сельской Думы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По решению Сельской Думы могут проводиться выездные заседания.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15</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Внеочередное заседание Сельской Думы созывается главой сельского поселения не позднее двух недель со дня внесения предложения о его созыве по инициативе Главы сельского поселения, или по инициативе не менее одной трети от установленной численности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Предложение о созыве внеочередного заседания направляется Главе сельского поселения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9522EC" w:rsidRDefault="00E13665" w:rsidP="006544B4">
      <w:pPr>
        <w:spacing w:after="0" w:line="240" w:lineRule="auto"/>
        <w:rPr>
          <w:rFonts w:ascii="Times New Roman" w:eastAsia="Times New Roman" w:hAnsi="Times New Roman" w:cs="Times New Roman"/>
          <w:sz w:val="24"/>
          <w:szCs w:val="24"/>
          <w:shd w:val="clear" w:color="auto" w:fill="C7C7C7"/>
          <w:lang w:eastAsia="ru-RU"/>
        </w:rPr>
      </w:pPr>
      <w:r w:rsidRPr="006544B4">
        <w:rPr>
          <w:rFonts w:ascii="Times New Roman" w:eastAsia="Times New Roman" w:hAnsi="Times New Roman" w:cs="Times New Roman"/>
          <w:sz w:val="24"/>
          <w:szCs w:val="24"/>
          <w:shd w:val="clear" w:color="auto" w:fill="FFFFFF" w:themeFill="background1"/>
          <w:lang w:eastAsia="ru-RU"/>
        </w:rPr>
        <w:t>3. После рассмотрения материалов, представленных инициаторами предложения о созыве внеочередного</w:t>
      </w:r>
      <w:r w:rsidRPr="009522EC">
        <w:rPr>
          <w:rFonts w:ascii="Times New Roman" w:eastAsia="Times New Roman" w:hAnsi="Times New Roman" w:cs="Times New Roman"/>
          <w:sz w:val="24"/>
          <w:szCs w:val="24"/>
          <w:shd w:val="clear" w:color="auto" w:fill="FFFFFF" w:themeFill="background1"/>
          <w:lang w:eastAsia="ru-RU"/>
        </w:rPr>
        <w:t xml:space="preserve"> заседания, глава сельского поселения назначает время и место проведения</w:t>
      </w:r>
      <w:r w:rsidRPr="009522EC">
        <w:rPr>
          <w:rFonts w:ascii="Times New Roman" w:eastAsia="Times New Roman" w:hAnsi="Times New Roman" w:cs="Times New Roman"/>
          <w:sz w:val="24"/>
          <w:szCs w:val="24"/>
          <w:shd w:val="clear" w:color="auto" w:fill="C7C7C7"/>
          <w:lang w:eastAsia="ru-RU"/>
        </w:rPr>
        <w:t xml:space="preserve"> </w:t>
      </w:r>
      <w:r w:rsidR="009522EC">
        <w:rPr>
          <w:rFonts w:ascii="Times New Roman" w:eastAsia="Times New Roman" w:hAnsi="Times New Roman" w:cs="Times New Roman"/>
          <w:sz w:val="24"/>
          <w:szCs w:val="24"/>
          <w:shd w:val="clear" w:color="auto" w:fill="C7C7C7"/>
          <w:lang w:eastAsia="ru-RU"/>
        </w:rPr>
        <w:t xml:space="preserve"> </w:t>
      </w:r>
    </w:p>
    <w:p w:rsidR="00E13665" w:rsidRPr="009522EC" w:rsidRDefault="00E13665" w:rsidP="00197F17">
      <w:pPr>
        <w:spacing w:after="0" w:line="240" w:lineRule="auto"/>
        <w:rPr>
          <w:rFonts w:ascii="Times New Roman" w:eastAsia="Times New Roman" w:hAnsi="Times New Roman" w:cs="Times New Roman"/>
          <w:sz w:val="24"/>
          <w:szCs w:val="24"/>
          <w:lang w:eastAsia="ru-RU"/>
        </w:rPr>
      </w:pPr>
      <w:r w:rsidRPr="00197F17">
        <w:rPr>
          <w:rFonts w:ascii="Times New Roman" w:eastAsia="Times New Roman" w:hAnsi="Times New Roman" w:cs="Times New Roman"/>
          <w:sz w:val="24"/>
          <w:szCs w:val="24"/>
          <w:shd w:val="clear" w:color="auto" w:fill="F2F2F2" w:themeFill="background1" w:themeFillShade="F2"/>
          <w:lang w:eastAsia="ru-RU"/>
        </w:rPr>
        <w:t>внеочередного заседания, утверждает проект повестки дня заседания, который направляет депутатам</w:t>
      </w:r>
      <w:r w:rsidRPr="009522EC">
        <w:rPr>
          <w:rFonts w:ascii="Times New Roman" w:eastAsia="Times New Roman" w:hAnsi="Times New Roman" w:cs="Times New Roman"/>
          <w:sz w:val="24"/>
          <w:szCs w:val="24"/>
          <w:shd w:val="clear" w:color="auto" w:fill="C7C7C7"/>
          <w:lang w:eastAsia="ru-RU"/>
        </w:rPr>
        <w:t>.</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lastRenderedPageBreak/>
        <w:t>4. Инициатор предложения о созыве внеочередного заседания не позднее, чем за четыре дня до начала заседания должен представить главе сельского поселения:</w:t>
      </w:r>
    </w:p>
    <w:p w:rsidR="00E13665" w:rsidRPr="009522EC" w:rsidRDefault="00E13665" w:rsidP="009522EC">
      <w:pPr>
        <w:numPr>
          <w:ilvl w:val="0"/>
          <w:numId w:val="6"/>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проекты решений Сельской Думы;</w:t>
      </w:r>
    </w:p>
    <w:p w:rsidR="00E13665" w:rsidRPr="009522EC" w:rsidRDefault="00E13665" w:rsidP="009522EC">
      <w:pPr>
        <w:numPr>
          <w:ilvl w:val="0"/>
          <w:numId w:val="6"/>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пояснительные записки к проектам решений Сельской Думы;</w:t>
      </w:r>
    </w:p>
    <w:p w:rsidR="00E13665" w:rsidRPr="009522EC" w:rsidRDefault="00E13665" w:rsidP="009522EC">
      <w:pPr>
        <w:numPr>
          <w:ilvl w:val="0"/>
          <w:numId w:val="6"/>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списки предполагаемых докладчиков и приглашенных лиц.</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Материалы, подлежащие рассмотрению на внеочередном заседании, главой сельского поселения направляются депутатам не позднее, чем за три дня до начала заседания.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16</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Проект повестки дня заседания Сельской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Проект повестки дня очередного заседания формируется главой сельского поселения.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В проект повестки дня заседания в первую очередь вносятся вопросы, подлежащие первоочередному рассмотрению на заседании:</w:t>
      </w:r>
    </w:p>
    <w:p w:rsidR="00E13665" w:rsidRPr="009522EC" w:rsidRDefault="00E13665" w:rsidP="009522EC">
      <w:pPr>
        <w:numPr>
          <w:ilvl w:val="0"/>
          <w:numId w:val="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изменения и дополнения в Устав сельского поселения;</w:t>
      </w:r>
    </w:p>
    <w:p w:rsidR="00E13665" w:rsidRPr="009522EC" w:rsidRDefault="00E13665" w:rsidP="009522EC">
      <w:pPr>
        <w:numPr>
          <w:ilvl w:val="0"/>
          <w:numId w:val="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проекты решений Сельской Думы о местном бюджете;</w:t>
      </w:r>
    </w:p>
    <w:p w:rsidR="00E13665" w:rsidRPr="009522EC" w:rsidRDefault="00E13665" w:rsidP="009522EC">
      <w:pPr>
        <w:numPr>
          <w:ilvl w:val="0"/>
          <w:numId w:val="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проекты решений Сельской Думы, внесенные главой сельского поселения или главой местной администрации;</w:t>
      </w:r>
    </w:p>
    <w:p w:rsidR="00E13665" w:rsidRPr="009522EC" w:rsidRDefault="00E13665" w:rsidP="009522EC">
      <w:pPr>
        <w:numPr>
          <w:ilvl w:val="0"/>
          <w:numId w:val="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решения Сельской Думы, возвращенные на повторное рассмотрение;</w:t>
      </w:r>
    </w:p>
    <w:p w:rsidR="00E13665" w:rsidRPr="009522EC" w:rsidRDefault="00E13665" w:rsidP="009522EC">
      <w:pPr>
        <w:numPr>
          <w:ilvl w:val="0"/>
          <w:numId w:val="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об образовании постоянных комиссий Сельской Думы, изменении в их составе;</w:t>
      </w:r>
    </w:p>
    <w:p w:rsidR="00E13665" w:rsidRPr="009522EC" w:rsidRDefault="00E13665" w:rsidP="009522EC">
      <w:pPr>
        <w:numPr>
          <w:ilvl w:val="0"/>
          <w:numId w:val="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6) проекты решений Сельской Думы   о Регламенте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Иные вопросы могут вноситься в проект повестки дня заседания в первоочередном порядке только по решению Сельской Думы, принятому большинством голосов от числа присутствующих на заседании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Сформированный и утвержденный главой сельского поселения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предоставляются депутатам не позднее, чем за пять дней до начала заседания.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17</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Проект повестки дня заседания председательствующим на заседании ставится на голосование для принятия его за основу.</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На заседании в принятый за основу проект повестки дня заседания могут вноситься изменения и дополнения.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18</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Заседание Сельской Думы ведет глава сельского поселения либо по его поручению заместитель, а в их отсутствие, по решению Сельской Думы, один из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Председательствующий на заседании:</w:t>
      </w:r>
    </w:p>
    <w:p w:rsidR="00E13665" w:rsidRPr="009522EC" w:rsidRDefault="00E13665" w:rsidP="009522EC">
      <w:pPr>
        <w:numPr>
          <w:ilvl w:val="0"/>
          <w:numId w:val="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объявляет об открытии и о закрытии заседания;</w:t>
      </w:r>
    </w:p>
    <w:p w:rsidR="00E13665" w:rsidRPr="009522EC" w:rsidRDefault="00E13665" w:rsidP="009522EC">
      <w:pPr>
        <w:numPr>
          <w:ilvl w:val="0"/>
          <w:numId w:val="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ведет заседание;</w:t>
      </w:r>
    </w:p>
    <w:p w:rsidR="00E13665" w:rsidRPr="009522EC" w:rsidRDefault="00E13665" w:rsidP="009522EC">
      <w:pPr>
        <w:numPr>
          <w:ilvl w:val="0"/>
          <w:numId w:val="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E13665" w:rsidRPr="009522EC" w:rsidRDefault="00E13665" w:rsidP="009522EC">
      <w:pPr>
        <w:numPr>
          <w:ilvl w:val="0"/>
          <w:numId w:val="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lastRenderedPageBreak/>
        <w:t>4) обеспечивает соблюдение положений  Регламента Сельской Думы   и порядок в зале заседания, в том числе предупреждает депутата о нарушении положений Регламента  Сельской Думы.</w:t>
      </w:r>
    </w:p>
    <w:p w:rsidR="00E13665" w:rsidRPr="009522EC" w:rsidRDefault="00E13665" w:rsidP="009522EC">
      <w:pPr>
        <w:numPr>
          <w:ilvl w:val="0"/>
          <w:numId w:val="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вносит предложение об удалении из зала заседания лица, не являющегося депутатом, при нарушении им порядка в зале заседания;</w:t>
      </w:r>
    </w:p>
    <w:p w:rsidR="00E13665" w:rsidRPr="009522EC" w:rsidRDefault="00E13665" w:rsidP="009522EC">
      <w:pPr>
        <w:numPr>
          <w:ilvl w:val="0"/>
          <w:numId w:val="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6) предоставляет слово по порядку ведения заседания;</w:t>
      </w:r>
    </w:p>
    <w:p w:rsidR="00E13665" w:rsidRPr="009522EC" w:rsidRDefault="00E13665" w:rsidP="009522EC">
      <w:pPr>
        <w:numPr>
          <w:ilvl w:val="0"/>
          <w:numId w:val="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7) ставит на голосование вопросы, содержащиеся в повестке дня заседания; </w:t>
      </w:r>
      <w:r w:rsidRPr="009522EC">
        <w:rPr>
          <w:rFonts w:ascii="Times New Roman" w:eastAsia="Times New Roman" w:hAnsi="Times New Roman" w:cs="Times New Roman"/>
          <w:sz w:val="24"/>
          <w:szCs w:val="24"/>
          <w:lang w:eastAsia="ru-RU"/>
        </w:rPr>
        <w:br/>
        <w:t>8) ставит на голосование каждое предложение депутатов в порядке очередности их поступления;</w:t>
      </w:r>
    </w:p>
    <w:p w:rsidR="00E13665" w:rsidRPr="009522EC" w:rsidRDefault="00E13665" w:rsidP="009522EC">
      <w:pPr>
        <w:numPr>
          <w:ilvl w:val="0"/>
          <w:numId w:val="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9) организует голосование и подсчет голосов, оглашает результаты голосования;</w:t>
      </w:r>
    </w:p>
    <w:p w:rsidR="00E13665" w:rsidRPr="009522EC" w:rsidRDefault="00E13665" w:rsidP="009522EC">
      <w:pPr>
        <w:numPr>
          <w:ilvl w:val="0"/>
          <w:numId w:val="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10) организует ведение протокола заседания, подписывает протокол и стенограмму заседания;</w:t>
      </w:r>
    </w:p>
    <w:p w:rsidR="00E13665" w:rsidRPr="009522EC" w:rsidRDefault="00E13665" w:rsidP="009522EC">
      <w:pPr>
        <w:numPr>
          <w:ilvl w:val="0"/>
          <w:numId w:val="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E13665" w:rsidRPr="009522EC" w:rsidRDefault="00E13665" w:rsidP="009522EC">
      <w:pPr>
        <w:numPr>
          <w:ilvl w:val="0"/>
          <w:numId w:val="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12) участвует в рассмотрении вопросов в порядке, определенном Регламентом Сельской Думы;</w:t>
      </w:r>
    </w:p>
    <w:p w:rsidR="00E13665" w:rsidRPr="009522EC" w:rsidRDefault="00E13665" w:rsidP="00197F17">
      <w:pPr>
        <w:numPr>
          <w:ilvl w:val="0"/>
          <w:numId w:val="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13) осуществляет иные права и обязанности, определенные Регламентом Сельской Думы.</w:t>
      </w:r>
    </w:p>
    <w:p w:rsidR="00E13665" w:rsidRPr="009522EC" w:rsidRDefault="00E13665" w:rsidP="00197F17">
      <w:pPr>
        <w:shd w:val="clear" w:color="auto" w:fill="FFFFFF" w:themeFill="background1"/>
        <w:spacing w:after="0" w:line="240" w:lineRule="auto"/>
        <w:rPr>
          <w:rFonts w:ascii="Times New Roman" w:eastAsia="Times New Roman" w:hAnsi="Times New Roman" w:cs="Times New Roman"/>
          <w:sz w:val="24"/>
          <w:szCs w:val="24"/>
          <w:lang w:eastAsia="ru-RU"/>
        </w:rPr>
      </w:pPr>
      <w:r w:rsidRPr="00197F17">
        <w:rPr>
          <w:rFonts w:ascii="Times New Roman" w:eastAsia="Times New Roman" w:hAnsi="Times New Roman" w:cs="Times New Roman"/>
          <w:sz w:val="24"/>
          <w:szCs w:val="24"/>
          <w:shd w:val="clear" w:color="auto" w:fill="FFFFFF" w:themeFill="background1"/>
          <w:lang w:eastAsia="ru-RU"/>
        </w:rPr>
        <w:t>3. Председательствующий обязан</w:t>
      </w:r>
      <w:r w:rsidRPr="009522EC">
        <w:rPr>
          <w:rFonts w:ascii="Times New Roman" w:eastAsia="Times New Roman" w:hAnsi="Times New Roman" w:cs="Times New Roman"/>
          <w:sz w:val="24"/>
          <w:szCs w:val="24"/>
          <w:shd w:val="clear" w:color="auto" w:fill="C7C7C7"/>
          <w:lang w:eastAsia="ru-RU"/>
        </w:rPr>
        <w:t>:</w:t>
      </w:r>
    </w:p>
    <w:p w:rsidR="00E13665" w:rsidRPr="009522EC" w:rsidRDefault="00E13665" w:rsidP="009522EC">
      <w:pPr>
        <w:numPr>
          <w:ilvl w:val="0"/>
          <w:numId w:val="9"/>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соблюдать Регламент и повестку дня;</w:t>
      </w:r>
    </w:p>
    <w:p w:rsidR="00E13665" w:rsidRPr="009522EC" w:rsidRDefault="00E13665" w:rsidP="009522EC">
      <w:pPr>
        <w:numPr>
          <w:ilvl w:val="0"/>
          <w:numId w:val="9"/>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обеспечивать права депутатов;</w:t>
      </w:r>
    </w:p>
    <w:p w:rsidR="00E13665" w:rsidRPr="009522EC" w:rsidRDefault="00E13665" w:rsidP="009522EC">
      <w:pPr>
        <w:numPr>
          <w:ilvl w:val="0"/>
          <w:numId w:val="9"/>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поддерживать порядок в зале заседания;</w:t>
      </w:r>
    </w:p>
    <w:p w:rsidR="00E13665" w:rsidRPr="009522EC" w:rsidRDefault="00E13665" w:rsidP="009522EC">
      <w:pPr>
        <w:numPr>
          <w:ilvl w:val="0"/>
          <w:numId w:val="9"/>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подавать сигнал по истечении регламентного времени выступления;</w:t>
      </w:r>
    </w:p>
    <w:p w:rsidR="00E13665" w:rsidRPr="009522EC" w:rsidRDefault="00E13665" w:rsidP="009522EC">
      <w:pPr>
        <w:numPr>
          <w:ilvl w:val="0"/>
          <w:numId w:val="9"/>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фиксировать все поступившие предложения и ставить их   на голосование, сообщать, принято или не принято решение;</w:t>
      </w:r>
    </w:p>
    <w:p w:rsidR="00E13665" w:rsidRPr="009522EC" w:rsidRDefault="00E13665" w:rsidP="009522EC">
      <w:pPr>
        <w:numPr>
          <w:ilvl w:val="0"/>
          <w:numId w:val="9"/>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заслушивать (зачитывать) и ставить на голосование вне очереди предложения депутатов по порядку ведения заседания, в том числе и свои собственные альтернативные предложения;</w:t>
      </w:r>
    </w:p>
    <w:p w:rsidR="00E13665" w:rsidRPr="009522EC" w:rsidRDefault="00E13665" w:rsidP="009522EC">
      <w:pPr>
        <w:numPr>
          <w:ilvl w:val="0"/>
          <w:numId w:val="9"/>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проявлять уважительное отношение к депутатам, воздерживаться от персональных замечаний и оценок выступлений депутатов;</w:t>
      </w:r>
    </w:p>
    <w:p w:rsidR="00E13665" w:rsidRPr="009522EC" w:rsidRDefault="00E13665" w:rsidP="009522EC">
      <w:pPr>
        <w:numPr>
          <w:ilvl w:val="0"/>
          <w:numId w:val="9"/>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редактировать предложения, выносимые на голосование.</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Председательствующий имеет право:</w:t>
      </w:r>
    </w:p>
    <w:p w:rsidR="00E13665" w:rsidRPr="009522EC" w:rsidRDefault="00E13665" w:rsidP="009522EC">
      <w:pPr>
        <w:numPr>
          <w:ilvl w:val="0"/>
          <w:numId w:val="10"/>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лишать   выступающего   слова,   если он нарушает Регламент, выступает не по повестке дня, допускает оскорбительные выступления;</w:t>
      </w:r>
    </w:p>
    <w:p w:rsidR="00E13665" w:rsidRPr="009522EC" w:rsidRDefault="00E13665" w:rsidP="009522EC">
      <w:pPr>
        <w:numPr>
          <w:ilvl w:val="0"/>
          <w:numId w:val="10"/>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не проводить подсчет голосов при явном (очевидном) большинстве при принятии процедурных решений;</w:t>
      </w:r>
    </w:p>
    <w:p w:rsidR="00E13665" w:rsidRPr="009522EC" w:rsidRDefault="00E13665" w:rsidP="009522EC">
      <w:pPr>
        <w:numPr>
          <w:ilvl w:val="0"/>
          <w:numId w:val="10"/>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привлекать   помощника   для   обеспечения   контроля   времени выступлений, фиксирования предложений депутатов;</w:t>
      </w:r>
    </w:p>
    <w:p w:rsidR="00E13665" w:rsidRPr="009522EC" w:rsidRDefault="00E13665" w:rsidP="009522EC">
      <w:pPr>
        <w:numPr>
          <w:ilvl w:val="0"/>
          <w:numId w:val="10"/>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обращаться за справками к депутатам и должностным лицам;</w:t>
      </w:r>
    </w:p>
    <w:p w:rsidR="00E13665" w:rsidRPr="009522EC" w:rsidRDefault="00E13665" w:rsidP="009522EC">
      <w:pPr>
        <w:numPr>
          <w:ilvl w:val="0"/>
          <w:numId w:val="10"/>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приостанавливать   незапланированные   дебаты   (более   двух выступлений);</w:t>
      </w:r>
    </w:p>
    <w:p w:rsidR="00E13665" w:rsidRPr="009522EC" w:rsidRDefault="00E13665" w:rsidP="009522EC">
      <w:pPr>
        <w:numPr>
          <w:ilvl w:val="0"/>
          <w:numId w:val="10"/>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 при нарушении депутатом порядка на заседании призвать депутата к порядку,   предложить Собранию </w:t>
      </w:r>
      <w:proofErr w:type="gramStart"/>
      <w:r w:rsidRPr="009522EC">
        <w:rPr>
          <w:rFonts w:ascii="Times New Roman" w:eastAsia="Times New Roman" w:hAnsi="Times New Roman" w:cs="Times New Roman"/>
          <w:sz w:val="24"/>
          <w:szCs w:val="24"/>
          <w:lang w:eastAsia="ru-RU"/>
        </w:rPr>
        <w:t>выразить депутату порицание</w:t>
      </w:r>
      <w:proofErr w:type="gramEnd"/>
      <w:r w:rsidRPr="009522EC">
        <w:rPr>
          <w:rFonts w:ascii="Times New Roman" w:eastAsia="Times New Roman" w:hAnsi="Times New Roman" w:cs="Times New Roman"/>
          <w:sz w:val="24"/>
          <w:szCs w:val="24"/>
          <w:lang w:eastAsia="ru-RU"/>
        </w:rPr>
        <w:t>, порицание с временным лишением слова, призыв к порядку с занесением в протокол.</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5. Во время заседания председательствующий не вправе комментировать выступления, давать характеристику </w:t>
      </w:r>
      <w:proofErr w:type="gramStart"/>
      <w:r w:rsidRPr="009522EC">
        <w:rPr>
          <w:rFonts w:ascii="Times New Roman" w:eastAsia="Times New Roman" w:hAnsi="Times New Roman" w:cs="Times New Roman"/>
          <w:sz w:val="24"/>
          <w:szCs w:val="24"/>
          <w:lang w:eastAsia="ru-RU"/>
        </w:rPr>
        <w:t>выступающим</w:t>
      </w:r>
      <w:proofErr w:type="gramEnd"/>
      <w:r w:rsidRPr="009522EC">
        <w:rPr>
          <w:rFonts w:ascii="Times New Roman" w:eastAsia="Times New Roman" w:hAnsi="Times New Roman" w:cs="Times New Roman"/>
          <w:sz w:val="24"/>
          <w:szCs w:val="24"/>
          <w:lang w:eastAsia="ru-RU"/>
        </w:rPr>
        <w:t>.</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6. В порядке, установленным Регламентом, депутат на заседаниях Сельской Думы вправе:</w:t>
      </w:r>
    </w:p>
    <w:p w:rsidR="00E13665" w:rsidRPr="009522EC" w:rsidRDefault="00E13665" w:rsidP="009522EC">
      <w:pPr>
        <w:numPr>
          <w:ilvl w:val="0"/>
          <w:numId w:val="11"/>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избирать и быть избранным в комиссии и другие органы Сельской Думы,</w:t>
      </w:r>
    </w:p>
    <w:p w:rsidR="00E13665" w:rsidRPr="009522EC" w:rsidRDefault="00E13665" w:rsidP="009522EC">
      <w:pPr>
        <w:numPr>
          <w:ilvl w:val="0"/>
          <w:numId w:val="11"/>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предлагать кандидатов (в том числе и свою кандидатуру) в эти органы, давать отвод кандидатам;</w:t>
      </w:r>
    </w:p>
    <w:p w:rsidR="00E13665" w:rsidRPr="009522EC" w:rsidRDefault="00E13665" w:rsidP="009522EC">
      <w:pPr>
        <w:numPr>
          <w:ilvl w:val="0"/>
          <w:numId w:val="11"/>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вносить предложения по повестке дня, по порядку ведения;</w:t>
      </w:r>
    </w:p>
    <w:p w:rsidR="00E13665" w:rsidRPr="009522EC" w:rsidRDefault="00E13665" w:rsidP="009522EC">
      <w:pPr>
        <w:numPr>
          <w:ilvl w:val="0"/>
          <w:numId w:val="11"/>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вносить проекты решений и поправки к ним;</w:t>
      </w:r>
    </w:p>
    <w:p w:rsidR="00E13665" w:rsidRPr="009522EC" w:rsidRDefault="00E13665" w:rsidP="009522EC">
      <w:pPr>
        <w:numPr>
          <w:ilvl w:val="0"/>
          <w:numId w:val="11"/>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участвовать   в   прениях,   задавать   вопросы   докладчику (содокладчику), выступать по мотивам голосования (до голосования);</w:t>
      </w:r>
    </w:p>
    <w:p w:rsidR="00E13665" w:rsidRPr="009522EC" w:rsidRDefault="00E13665" w:rsidP="009522EC">
      <w:pPr>
        <w:numPr>
          <w:ilvl w:val="0"/>
          <w:numId w:val="11"/>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lastRenderedPageBreak/>
        <w:t>- требовать постановки своих предложений на голосование;</w:t>
      </w:r>
    </w:p>
    <w:p w:rsidR="00E13665" w:rsidRPr="009522EC" w:rsidRDefault="00E13665" w:rsidP="009522EC">
      <w:pPr>
        <w:numPr>
          <w:ilvl w:val="0"/>
          <w:numId w:val="11"/>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настаивать на повторном подсчете голосов, если его в этом поддерживает еще, хотя бы один депутат;</w:t>
      </w:r>
    </w:p>
    <w:p w:rsidR="00E13665" w:rsidRPr="009522EC" w:rsidRDefault="00E13665" w:rsidP="009522EC">
      <w:pPr>
        <w:numPr>
          <w:ilvl w:val="0"/>
          <w:numId w:val="11"/>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вносить предложения о заслушивании на заседании Сельской Думы   отчета или информации любого должностного лица или структурного подразделения администрации;</w:t>
      </w:r>
    </w:p>
    <w:p w:rsidR="00E13665" w:rsidRPr="009522EC" w:rsidRDefault="00E13665" w:rsidP="009522EC">
      <w:pPr>
        <w:numPr>
          <w:ilvl w:val="0"/>
          <w:numId w:val="11"/>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вносить предложения о необходимости проведения проверок по вопросам компетенции Сельской Думы;</w:t>
      </w:r>
    </w:p>
    <w:p w:rsidR="00E13665" w:rsidRPr="009522EC" w:rsidRDefault="00E13665" w:rsidP="009522EC">
      <w:pPr>
        <w:numPr>
          <w:ilvl w:val="0"/>
          <w:numId w:val="11"/>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ставить вопрос о необходимости разработки нового   решения Сельской Думы, вносить проекты новых решений и предложения по изменению действующих решений;</w:t>
      </w:r>
    </w:p>
    <w:p w:rsidR="00E13665" w:rsidRPr="009522EC" w:rsidRDefault="00E13665" w:rsidP="009522EC">
      <w:pPr>
        <w:numPr>
          <w:ilvl w:val="0"/>
          <w:numId w:val="11"/>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оглашать обращения, имеющие общественное значение;</w:t>
      </w:r>
    </w:p>
    <w:p w:rsidR="00E13665" w:rsidRPr="009522EC" w:rsidRDefault="00E13665" w:rsidP="009522EC">
      <w:pPr>
        <w:numPr>
          <w:ilvl w:val="0"/>
          <w:numId w:val="11"/>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пользоваться другими правами, представленными ему законодательством и Регламентом. Обращения делаются в рамках вопроса повестки дня "Разное".</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7. Депутат на заседании обязан:</w:t>
      </w:r>
    </w:p>
    <w:p w:rsidR="00E13665" w:rsidRPr="009522EC" w:rsidRDefault="00E13665" w:rsidP="009522EC">
      <w:pPr>
        <w:numPr>
          <w:ilvl w:val="0"/>
          <w:numId w:val="12"/>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участвовать в работе заседания;</w:t>
      </w:r>
    </w:p>
    <w:p w:rsidR="00E13665" w:rsidRPr="009522EC" w:rsidRDefault="00E13665" w:rsidP="009522EC">
      <w:pPr>
        <w:numPr>
          <w:ilvl w:val="0"/>
          <w:numId w:val="12"/>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соблюдать   Регламент,   повестку дня и требования председательствующего;</w:t>
      </w:r>
    </w:p>
    <w:p w:rsidR="00E13665" w:rsidRPr="009522EC" w:rsidRDefault="00E13665" w:rsidP="009522EC">
      <w:pPr>
        <w:numPr>
          <w:ilvl w:val="0"/>
          <w:numId w:val="12"/>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выступать только с разрешения председательствующего.</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8. Взаимодействие депутатов   строится   на   основе   равноправия, недопустимости отношений подчиненности.</w:t>
      </w:r>
    </w:p>
    <w:p w:rsidR="00E13665" w:rsidRPr="009522EC" w:rsidRDefault="00E13665" w:rsidP="009522E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19</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На заседаниях Сельской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тридцать минут - для доклада, двадцати минут - для содоклада, пяти минут - для заключительного слова и выступления кандидата на выборную должность.</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Депутат выступает на заседании только после предоставления ему слова председательствующего.</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6. Предложение о предоставлении слова может подаваться как в письменном виде на имя председательствующего на заседании, так и устно.</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7. Глава местной администрации вправе получить слово для выступления по рассматриваемым вопросам вне очереди.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B24D7" w:rsidRDefault="00EB24D7" w:rsidP="009522EC">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lastRenderedPageBreak/>
        <w:t>Статья 20</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21</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В течение заседания Сельской Думы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Принятое решение при повторном рассмотрении вопроса оформляется решением Сельской Думы, а результаты первоначального голосования заносятся в протокол заседания и не оформляются решением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В течение заседания Сельской Думы   возможно внесение изменений и дополнений в повестку дня заседания. Дополнение новым вопросом повестки дня заседания возможно при наличии:</w:t>
      </w:r>
    </w:p>
    <w:p w:rsidR="00E13665" w:rsidRPr="009522EC" w:rsidRDefault="00E13665" w:rsidP="009522EC">
      <w:pPr>
        <w:numPr>
          <w:ilvl w:val="0"/>
          <w:numId w:val="13"/>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решения депутатов о возвращении к рассмотрению повестки дня заседания;</w:t>
      </w:r>
    </w:p>
    <w:p w:rsidR="00E13665" w:rsidRPr="009522EC" w:rsidRDefault="00E13665" w:rsidP="009522EC">
      <w:pPr>
        <w:numPr>
          <w:ilvl w:val="0"/>
          <w:numId w:val="13"/>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проекта решения, предлагаемого для принятия представительным органом сельского поселения;</w:t>
      </w:r>
    </w:p>
    <w:p w:rsidR="00E13665" w:rsidRPr="009522EC" w:rsidRDefault="00E13665" w:rsidP="009522EC">
      <w:pPr>
        <w:numPr>
          <w:ilvl w:val="0"/>
          <w:numId w:val="13"/>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решения депутатов о дополнении повестки дня заседания новым вопросом.</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22</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В конце каждого заседания Сельской Думы   отводится время для выступления депутатов с краткими (до трех минут) заявлениями и сообщениями. Прения при этом не открываются.</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23</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1. С целью осуществления </w:t>
      </w:r>
      <w:proofErr w:type="gramStart"/>
      <w:r w:rsidRPr="009522EC">
        <w:rPr>
          <w:rFonts w:ascii="Times New Roman" w:eastAsia="Times New Roman" w:hAnsi="Times New Roman" w:cs="Times New Roman"/>
          <w:sz w:val="24"/>
          <w:szCs w:val="24"/>
          <w:lang w:eastAsia="ru-RU"/>
        </w:rPr>
        <w:t>контроля за</w:t>
      </w:r>
      <w:proofErr w:type="gramEnd"/>
      <w:r w:rsidRPr="009522EC">
        <w:rPr>
          <w:rFonts w:ascii="Times New Roman" w:eastAsia="Times New Roman" w:hAnsi="Times New Roman" w:cs="Times New Roman"/>
          <w:sz w:val="24"/>
          <w:szCs w:val="24"/>
          <w:lang w:eastAsia="ru-RU"/>
        </w:rPr>
        <w:t xml:space="preserve"> соблюдением на заседании положений Регламента Сельской Думы   вправе образовать регламентную группу.</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Функции по техническому обеспечению заседания возлагаются на специалистов администрации, руководство ими, по предложению председательствующего, возлагается на заместителя председателя, а в случае его отсутствия - на одного из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Секретарь Сельской Думы   организует:</w:t>
      </w:r>
    </w:p>
    <w:p w:rsidR="00E13665" w:rsidRPr="009522EC" w:rsidRDefault="00E13665" w:rsidP="009522EC">
      <w:pPr>
        <w:numPr>
          <w:ilvl w:val="0"/>
          <w:numId w:val="14"/>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ведение протокола заседания;</w:t>
      </w:r>
    </w:p>
    <w:p w:rsidR="00E13665" w:rsidRPr="009522EC" w:rsidRDefault="00E13665" w:rsidP="009522EC">
      <w:pPr>
        <w:numPr>
          <w:ilvl w:val="0"/>
          <w:numId w:val="14"/>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E13665" w:rsidRPr="009522EC" w:rsidRDefault="00E13665" w:rsidP="009522EC">
      <w:pPr>
        <w:numPr>
          <w:ilvl w:val="0"/>
          <w:numId w:val="14"/>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E13665" w:rsidRPr="009522EC" w:rsidRDefault="00E13665" w:rsidP="009522EC">
      <w:pPr>
        <w:numPr>
          <w:ilvl w:val="0"/>
          <w:numId w:val="14"/>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визирование протокола заседания;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ГЛАВА 5. ПОРЯДОК ГОЛОСОВАНИЯ И ПРИНЯТИЯ РЕШЕНИЙ НА ЗАСЕДАНИИ СЕЛЬСКОЙ ДУМЫ</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24</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Решения Сельской Думы   принимаются открытым или тайным голосованием. Открытое голосование может быть поименным.</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Депутат лично осуществляет свое право на голосование. Депутат не может передать свое право на голосование другому лицу.</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lastRenderedPageBreak/>
        <w:t>3. Депутат имеет право голосовать за принятие решения, против принятия решения либо воздержаться от принятия решения.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25</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Открытое голосование проводится путем поднятия руки депутатом за один из вариантов решения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Сельская Дума может принять решение о проведении открытого поименного голосования. В этом случае председательствующий на заседании голосует последним.</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Подсчет голосов при проведении открытого голосования осуществляет председательствующий на заседании или определенные на заседании депутаты.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Результаты открытого голосования, в том числе поименного, отражаются в протоколе заседания. При проведении поименного голосования депутат вправе получить список с результатами поименного голосования.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26</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Тайное голосование проводится по решению Сельской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Для проведения тайного голосования и определения его результатов Сельская Дума избирает из числа депутатов открытым голосованием счетную комиссию в количестве трех человек. В счетную комиссию не могут входить глава муниципального образования и заместитель председателя Сельской Думы. Счетная комиссия избирает из своего состава председателя и секретаря комиссии. Решения счетной комиссии принимаются большинством голосов от числа членов комиссии.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Счетная комиссия до начала голосования:</w:t>
      </w:r>
    </w:p>
    <w:p w:rsidR="00E13665" w:rsidRPr="009522EC" w:rsidRDefault="00E13665" w:rsidP="009522EC">
      <w:pPr>
        <w:numPr>
          <w:ilvl w:val="0"/>
          <w:numId w:val="15"/>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составляет список избранных депутатов;</w:t>
      </w:r>
    </w:p>
    <w:p w:rsidR="00E13665" w:rsidRPr="009522EC" w:rsidRDefault="00E13665" w:rsidP="009522EC">
      <w:pPr>
        <w:numPr>
          <w:ilvl w:val="0"/>
          <w:numId w:val="15"/>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организует изготовление бюллетеней для тайного голосования;</w:t>
      </w:r>
    </w:p>
    <w:p w:rsidR="00E13665" w:rsidRPr="009522EC" w:rsidRDefault="00E13665" w:rsidP="009522EC">
      <w:pPr>
        <w:numPr>
          <w:ilvl w:val="0"/>
          <w:numId w:val="15"/>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проверяет и опечатывает избирательный ящик;</w:t>
      </w:r>
    </w:p>
    <w:p w:rsidR="00E13665" w:rsidRPr="009522EC" w:rsidRDefault="00E13665" w:rsidP="009522EC">
      <w:pPr>
        <w:numPr>
          <w:ilvl w:val="0"/>
          <w:numId w:val="15"/>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обеспечивает условия для соблюдения тайны голосования.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Время и место голосования, порядок его проведения устанавливаются Сельской Думой и объявляются председательствующим на заседании.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Бюллетени для тайного голосования изготавливаются под контролем счетной комиссии по предложенной ею форме, утвержденной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6. Депутат лично осуществляет свое право на голосование в пределах отведенного времени.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8. Подсчет голосов осуществляет счетная комиссия. 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w:t>
      </w:r>
      <w:r w:rsidRPr="009522EC">
        <w:rPr>
          <w:rFonts w:ascii="Times New Roman" w:eastAsia="Times New Roman" w:hAnsi="Times New Roman" w:cs="Times New Roman"/>
          <w:sz w:val="24"/>
          <w:szCs w:val="24"/>
          <w:lang w:eastAsia="ru-RU"/>
        </w:rPr>
        <w:br/>
        <w:t>Недействительными считаются бюллетени неутвержденной формы и бюллетени, по которым нельзя установить волеизъявление депутата.</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9. По результатам тайного голосования счетная комиссия составляет протокол, в который заносятся:</w:t>
      </w:r>
    </w:p>
    <w:p w:rsidR="00E13665" w:rsidRPr="009522EC" w:rsidRDefault="00E13665" w:rsidP="009522EC">
      <w:pPr>
        <w:numPr>
          <w:ilvl w:val="0"/>
          <w:numId w:val="16"/>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число депутатов, установленное для Сельской Думы;</w:t>
      </w:r>
    </w:p>
    <w:p w:rsidR="00E13665" w:rsidRPr="009522EC" w:rsidRDefault="00E13665" w:rsidP="009522EC">
      <w:pPr>
        <w:numPr>
          <w:ilvl w:val="0"/>
          <w:numId w:val="16"/>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число избранных депутатов;</w:t>
      </w:r>
    </w:p>
    <w:p w:rsidR="00E13665" w:rsidRPr="009522EC" w:rsidRDefault="00E13665" w:rsidP="009522EC">
      <w:pPr>
        <w:numPr>
          <w:ilvl w:val="0"/>
          <w:numId w:val="16"/>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число депутатов, получивших бюллетени;</w:t>
      </w:r>
    </w:p>
    <w:p w:rsidR="00E13665" w:rsidRPr="009522EC" w:rsidRDefault="00E13665" w:rsidP="009522EC">
      <w:pPr>
        <w:numPr>
          <w:ilvl w:val="0"/>
          <w:numId w:val="16"/>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число бюллетеней, обнаруженных в избирательных ящиках;</w:t>
      </w:r>
    </w:p>
    <w:p w:rsidR="00E13665" w:rsidRPr="009522EC" w:rsidRDefault="00E13665" w:rsidP="009522EC">
      <w:pPr>
        <w:numPr>
          <w:ilvl w:val="0"/>
          <w:numId w:val="16"/>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число голосов, поданных "за";</w:t>
      </w:r>
    </w:p>
    <w:p w:rsidR="00E13665" w:rsidRPr="009522EC" w:rsidRDefault="00E13665" w:rsidP="009522EC">
      <w:pPr>
        <w:numPr>
          <w:ilvl w:val="0"/>
          <w:numId w:val="16"/>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lastRenderedPageBreak/>
        <w:t>6) число голосов, поданных "против";</w:t>
      </w:r>
    </w:p>
    <w:p w:rsidR="00E13665" w:rsidRPr="009522EC" w:rsidRDefault="00E13665" w:rsidP="009522EC">
      <w:pPr>
        <w:numPr>
          <w:ilvl w:val="0"/>
          <w:numId w:val="16"/>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7) число бюллетеней, признанных недействительными. Протокол счетной комиссии подписывается председателем, секретарем и членами счетной комиссии и прикладывается к протоколу заседания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10. Результаты тайного голосования объявляются на заседании Сельской Думы   председателем счетной комиссии и отражаются в протоколе заседания.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27</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Перед началом голосования председательствующий на заседании: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должно быть принято решение; по требованию депутатов предоставляет слово по мотивам голосования.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После объявления председательствующим на заседании о начале голосования никто не вправе прервать голосование.</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По окончании подсчета голосов председательствующий на заседании объявляет, принято решение или не принято.</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28</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1. </w:t>
      </w:r>
      <w:proofErr w:type="gramStart"/>
      <w:r w:rsidRPr="009522EC">
        <w:rPr>
          <w:rFonts w:ascii="Times New Roman" w:eastAsia="Times New Roman" w:hAnsi="Times New Roman" w:cs="Times New Roman"/>
          <w:sz w:val="24"/>
          <w:szCs w:val="24"/>
          <w:lang w:eastAsia="ru-RU"/>
        </w:rPr>
        <w:t>Устав сельского поселения, решение Сельской Думы   о внесении изменений и (или) дополнений в Устав сельского поселения, решения, предусматривающие   установление, изменение и отмену местных налогов и сборов, а так же решение о принятии бюджета сельского поселения, внесения изменений и дополнений в бюджет сельского поселения принимаются большинством в две трети голосов от установленной численности депутатов.</w:t>
      </w:r>
      <w:proofErr w:type="gramEnd"/>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Иные решения Сельской Думы   принимаются большинством голосов от числа избранных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9522EC">
        <w:rPr>
          <w:rFonts w:ascii="Times New Roman" w:eastAsia="Times New Roman" w:hAnsi="Times New Roman" w:cs="Times New Roman"/>
          <w:sz w:val="24"/>
          <w:szCs w:val="24"/>
          <w:lang w:eastAsia="ru-RU"/>
        </w:rPr>
        <w:t>процедурным</w:t>
      </w:r>
      <w:proofErr w:type="gramEnd"/>
      <w:r w:rsidRPr="009522EC">
        <w:rPr>
          <w:rFonts w:ascii="Times New Roman" w:eastAsia="Times New Roman" w:hAnsi="Times New Roman" w:cs="Times New Roman"/>
          <w:sz w:val="24"/>
          <w:szCs w:val="24"/>
          <w:lang w:eastAsia="ru-RU"/>
        </w:rPr>
        <w:t xml:space="preserve"> относятся вопросы:</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о принятии повестки дня заседания;</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о внесении изменений и дополнений в проект повестки заседания;</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о проведении заседания в несколько этапов;</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о перерыве в заседании, переносе или закрытии заседания;</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о проведении поименного голосования;</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6) о предоставлении дополнительного времени для выступления;</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7) о предоставлении слова </w:t>
      </w:r>
      <w:proofErr w:type="gramStart"/>
      <w:r w:rsidRPr="009522EC">
        <w:rPr>
          <w:rFonts w:ascii="Times New Roman" w:eastAsia="Times New Roman" w:hAnsi="Times New Roman" w:cs="Times New Roman"/>
          <w:sz w:val="24"/>
          <w:szCs w:val="24"/>
          <w:lang w:eastAsia="ru-RU"/>
        </w:rPr>
        <w:t>приглашенным</w:t>
      </w:r>
      <w:proofErr w:type="gramEnd"/>
      <w:r w:rsidRPr="009522EC">
        <w:rPr>
          <w:rFonts w:ascii="Times New Roman" w:eastAsia="Times New Roman" w:hAnsi="Times New Roman" w:cs="Times New Roman"/>
          <w:sz w:val="24"/>
          <w:szCs w:val="24"/>
          <w:lang w:eastAsia="ru-RU"/>
        </w:rPr>
        <w:t xml:space="preserve"> на заседание;</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8) о переносе или прекращении прений по вопросу повестки дня заседания;</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9) о переходе (возвращении) к вопросам повестки дня заседания;</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10) о дополнении новым вопросом повестки дня заседания;</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11) о передаче вопроса на рассмотрение соответствующего комитета и комиссии;</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12) о голосовании без обсуждения;</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13) о проведении закрытого заседания;</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14) о приглашении лиц на заседание для предоставления необходимых сведений и заключений по рассматриваемым представительным органом муниципального района проектам решений и другим вопросам;</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15) о принятии к сведению справок, даваемых участникам заседания;</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16) об изменении способа проведения голосования;</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17) о проведении дополнительной регистрации;</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18) о пересчете голосов;</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19) о приглашении на заседание должностного лица для ответов на вопросы, содержащиеся в обращении депутата (депутатов);</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20) о передаче функций председательствующего на заседании;</w:t>
      </w:r>
    </w:p>
    <w:p w:rsidR="00E13665" w:rsidRPr="009522EC" w:rsidRDefault="00E13665" w:rsidP="009522EC">
      <w:pPr>
        <w:numPr>
          <w:ilvl w:val="0"/>
          <w:numId w:val="17"/>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lastRenderedPageBreak/>
        <w:t>21) об установлении порядка рассмотрения вопроса деятельности Сельской Думы, не предусмотренного Регламентом Сельской Думы.</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Заявления и обращения Сельской Думы принимаются большинством голосов депутатов, присутствующих на заседании.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Результаты голосования по всем вопросам, выносимым на заседание, вносятся в протокол и включаются в стенограмму заседания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29</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Сельская Дума   может принять проект решения Сельской Думы   за основу, принять проект решения в целом, отклонить проект решения или отложить его рассмотрение.</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 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 </w:t>
      </w:r>
      <w:r w:rsidRPr="009522EC">
        <w:rPr>
          <w:rFonts w:ascii="Times New Roman" w:eastAsia="Times New Roman" w:hAnsi="Times New Roman" w:cs="Times New Roman"/>
          <w:sz w:val="24"/>
          <w:szCs w:val="24"/>
          <w:lang w:eastAsia="ru-RU"/>
        </w:rPr>
        <w:br/>
        <w:t>После рассмотрения вопроса о поправках к проекту решения на голосование ставится вопрос о принятии в целом проекта решения Сельской Думы   с внесенными в него поправками.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30</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Решения, принятые Сельской Думой в течение десяти дней со дня поступления в Сельскую Думу. Сельская Дума после их подписания главой сельского поселения направляются главе местной администрации, другим лицам согласно реестру рассылки и доводятся до сведения исполнителей.</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Решения и другие материалы заседания Сельской Думы   опубликовываются в средствах массовой информации в объеме, определяемом решением Сельской Думы   либо главы сельского поселения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ГЛАВА 6. ПОРЯДОК ИЗБРАНИЯ ГЛАВЫ СЕЛЬСКОГО ПОСЕЛЕНИЯ СЕЛЬСКОЙ ДУМОЙ ИЗ СВОЕГО СОСТАВА</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31</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w:t>
      </w:r>
      <w:r w:rsidRPr="009522EC">
        <w:rPr>
          <w:rFonts w:ascii="Times New Roman" w:eastAsia="Times New Roman" w:hAnsi="Times New Roman" w:cs="Times New Roman"/>
          <w:b/>
          <w:bCs/>
          <w:sz w:val="24"/>
          <w:szCs w:val="24"/>
          <w:lang w:eastAsia="ru-RU"/>
        </w:rPr>
        <w:t> </w:t>
      </w:r>
      <w:r w:rsidRPr="009522EC">
        <w:rPr>
          <w:rFonts w:ascii="Times New Roman" w:eastAsia="Times New Roman" w:hAnsi="Times New Roman" w:cs="Times New Roman"/>
          <w:sz w:val="24"/>
          <w:szCs w:val="24"/>
          <w:lang w:eastAsia="ru-RU"/>
        </w:rPr>
        <w:t>Глава сельского поселения избирается Сельской Думой из числа депутатов на срок, установленный Уст</w:t>
      </w:r>
      <w:r w:rsidR="00365890">
        <w:rPr>
          <w:rFonts w:ascii="Times New Roman" w:eastAsia="Times New Roman" w:hAnsi="Times New Roman" w:cs="Times New Roman"/>
          <w:sz w:val="24"/>
          <w:szCs w:val="24"/>
          <w:lang w:eastAsia="ru-RU"/>
        </w:rPr>
        <w:t xml:space="preserve">авом сельского поселения, открытым </w:t>
      </w:r>
      <w:r w:rsidRPr="009522EC">
        <w:rPr>
          <w:rFonts w:ascii="Times New Roman" w:eastAsia="Times New Roman" w:hAnsi="Times New Roman" w:cs="Times New Roman"/>
          <w:sz w:val="24"/>
          <w:szCs w:val="24"/>
          <w:lang w:eastAsia="ru-RU"/>
        </w:rPr>
        <w:t xml:space="preserve"> </w:t>
      </w:r>
      <w:r w:rsidR="00365890">
        <w:rPr>
          <w:rFonts w:ascii="Times New Roman" w:eastAsia="Times New Roman" w:hAnsi="Times New Roman" w:cs="Times New Roman"/>
          <w:sz w:val="24"/>
          <w:szCs w:val="24"/>
          <w:lang w:eastAsia="ru-RU"/>
        </w:rPr>
        <w:t xml:space="preserve">или </w:t>
      </w:r>
      <w:r w:rsidR="00365890" w:rsidRPr="009522EC">
        <w:rPr>
          <w:rFonts w:ascii="Times New Roman" w:eastAsia="Times New Roman" w:hAnsi="Times New Roman" w:cs="Times New Roman"/>
          <w:sz w:val="24"/>
          <w:szCs w:val="24"/>
          <w:lang w:eastAsia="ru-RU"/>
        </w:rPr>
        <w:t>тайным</w:t>
      </w:r>
      <w:r w:rsidR="00365890">
        <w:rPr>
          <w:rFonts w:ascii="Times New Roman" w:eastAsia="Times New Roman" w:hAnsi="Times New Roman" w:cs="Times New Roman"/>
          <w:sz w:val="24"/>
          <w:szCs w:val="24"/>
          <w:lang w:eastAsia="ru-RU"/>
        </w:rPr>
        <w:t xml:space="preserve"> </w:t>
      </w:r>
      <w:r w:rsidRPr="009522EC">
        <w:rPr>
          <w:rFonts w:ascii="Times New Roman" w:eastAsia="Times New Roman" w:hAnsi="Times New Roman" w:cs="Times New Roman"/>
          <w:sz w:val="24"/>
          <w:szCs w:val="24"/>
          <w:lang w:eastAsia="ru-RU"/>
        </w:rPr>
        <w:t>голосованием. </w:t>
      </w:r>
      <w:r w:rsidRPr="009522EC">
        <w:rPr>
          <w:rFonts w:ascii="Times New Roman" w:eastAsia="Times New Roman" w:hAnsi="Times New Roman" w:cs="Times New Roman"/>
          <w:b/>
          <w:bCs/>
          <w:sz w:val="24"/>
          <w:szCs w:val="24"/>
          <w:lang w:eastAsia="ru-RU"/>
        </w:rPr>
        <w:t> </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Кандидатуры   на   должность   Главы   сельского поселения могут выдвигаться депутатами путем открытого выдвижения (самовыдвижения) кандидатур.</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При открытом выдвижении кандидатур на должность Главы сельского поселения депутатами может быть предложено любое количество кандидатур для внесения их в список для тайного голосования.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4. После подведения черты </w:t>
      </w:r>
      <w:proofErr w:type="gramStart"/>
      <w:r w:rsidRPr="009522EC">
        <w:rPr>
          <w:rFonts w:ascii="Times New Roman" w:eastAsia="Times New Roman" w:hAnsi="Times New Roman" w:cs="Times New Roman"/>
          <w:sz w:val="24"/>
          <w:szCs w:val="24"/>
          <w:lang w:eastAsia="ru-RU"/>
        </w:rPr>
        <w:t>для внесения в список для тайного голосования каждому из кандидатов на должность</w:t>
      </w:r>
      <w:proofErr w:type="gramEnd"/>
      <w:r w:rsidRPr="009522EC">
        <w:rPr>
          <w:rFonts w:ascii="Times New Roman" w:eastAsia="Times New Roman" w:hAnsi="Times New Roman" w:cs="Times New Roman"/>
          <w:sz w:val="24"/>
          <w:szCs w:val="24"/>
          <w:lang w:eastAsia="ru-RU"/>
        </w:rPr>
        <w:t xml:space="preserve"> Главы сельского поселения предоставляется время до 10 минут для изложения своих биографических данных и программы предстоящей деятельности.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Депутаты имеют право задавать вопросы кандидату на должность   Главы   сельского поселения, высказывать   свое   мнение   по представленным программам, выступать в поддержку выдвинутых кандидатов или против них.</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6. Обсуждение кандидатур на должность Главы сельского поселения прекращается по решению Сельской Думы    большинством   голосов   от   числа избранных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lastRenderedPageBreak/>
        <w:t>7. В список для тайного голосования вносятся все кандидатуры на должность Главы сельского поселения, за исключением лиц, взявших самоотвод.</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8. Счетная комиссия организует тайное голосование по кандидатурам на должность Главы сельского поселения. Каждый депутат может голосовать только за одного кандидата на должность Главы сельского поселения.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9. Избранным на должность Главы сельского поселения считается кандидат, если за него проголосовало большинство от установленного числа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Решение об избрании Главы сельского поселения оформляется решением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10. В случае</w:t>
      </w:r>
      <w:proofErr w:type="gramStart"/>
      <w:r w:rsidRPr="009522EC">
        <w:rPr>
          <w:rFonts w:ascii="Times New Roman" w:eastAsia="Times New Roman" w:hAnsi="Times New Roman" w:cs="Times New Roman"/>
          <w:sz w:val="24"/>
          <w:szCs w:val="24"/>
          <w:lang w:eastAsia="ru-RU"/>
        </w:rPr>
        <w:t>,</w:t>
      </w:r>
      <w:proofErr w:type="gramEnd"/>
      <w:r w:rsidRPr="009522EC">
        <w:rPr>
          <w:rFonts w:ascii="Times New Roman" w:eastAsia="Times New Roman" w:hAnsi="Times New Roman" w:cs="Times New Roman"/>
          <w:sz w:val="24"/>
          <w:szCs w:val="24"/>
          <w:lang w:eastAsia="ru-RU"/>
        </w:rPr>
        <w:t xml:space="preserve"> если на должность Главы сельского поселения было выдвинуто один или два кандидата и ни один из них не набрал требуемого для избрания числа голосов, проводятся новые выборы в сроки, установленные решением Сельской Думы. В случае</w:t>
      </w:r>
      <w:proofErr w:type="gramStart"/>
      <w:r w:rsidRPr="009522EC">
        <w:rPr>
          <w:rFonts w:ascii="Times New Roman" w:eastAsia="Times New Roman" w:hAnsi="Times New Roman" w:cs="Times New Roman"/>
          <w:sz w:val="24"/>
          <w:szCs w:val="24"/>
          <w:lang w:eastAsia="ru-RU"/>
        </w:rPr>
        <w:t>,</w:t>
      </w:r>
      <w:proofErr w:type="gramEnd"/>
      <w:r w:rsidRPr="009522EC">
        <w:rPr>
          <w:rFonts w:ascii="Times New Roman" w:eastAsia="Times New Roman" w:hAnsi="Times New Roman" w:cs="Times New Roman"/>
          <w:sz w:val="24"/>
          <w:szCs w:val="24"/>
          <w:lang w:eastAsia="ru-RU"/>
        </w:rPr>
        <w:t xml:space="preserve">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тайного   голосования   по двум   кандидатам, получившим наибольшее число голосов. При этом каждый депутат может голосовать только за одного кандидата.</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11. Избранным на должность Главы сельского поселения по итогам второго тура тайного голосования считается кандидат, если за него проголосовало наибольшее количество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32</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Глава сельского поселения вступает в должность и приступает к исполнению своих обязанностей на заседании Сельской Думы с момента принятия постановления о его избрании.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Решение Сельской Думы об избрании главы сельского поселения вступает в силу с момента принятия и подлежит официальному опубликованию.</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33</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Заместитель председателя избирается из числа депутатов по предложению главы сельского поселения тайным голосованием большинством голосов от установленного числа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Заместитель председателя избирается на срок полномочий Сельской Думы соответствующего созыва.</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Заместитель председателя работает в Сельской Думе на освобожденной основе.</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34</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Решение об избрании главы сельск</w:t>
      </w:r>
      <w:r w:rsidR="00792D36">
        <w:rPr>
          <w:rFonts w:ascii="Times New Roman" w:eastAsia="Times New Roman" w:hAnsi="Times New Roman" w:cs="Times New Roman"/>
          <w:sz w:val="24"/>
          <w:szCs w:val="24"/>
          <w:lang w:eastAsia="ru-RU"/>
        </w:rPr>
        <w:t>ого поселения «Село Кудиново</w:t>
      </w:r>
      <w:r w:rsidRPr="009522EC">
        <w:rPr>
          <w:rFonts w:ascii="Times New Roman" w:eastAsia="Times New Roman" w:hAnsi="Times New Roman" w:cs="Times New Roman"/>
          <w:sz w:val="24"/>
          <w:szCs w:val="24"/>
          <w:lang w:eastAsia="ru-RU"/>
        </w:rPr>
        <w:t>» осуществляется на заседании Сельской Думы тайным голосованием из числа кандидатов, включенных в список для голосования конкурсной комиссией.</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При избрании главы применяется порядок тайного голосования, установленный статьей 35 настоящего регламента.</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35</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Тайное голосование по выборам главы сельского поселения и назначению главы местной администрации проводится путем вычеркивания в бюллетене фамилий кандидатов, против которых депутат голосует, а в бюллетенях по единственной кандидатуре - слов "за" или "против". При этом бюллетень, в котором вычеркнуто только слово "против", означает голосование за кандидатуру, Бюллетень, в котором вычеркнуто только слово "за", означает голосование против кандидатуры.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Число депутатов, принявших участие в голосовании, определяется количеством бюллетеней, обнаруженных после голосования в урне для голосования. Недействительными считаются бюллетени не установленного образца либо бюллетени, по которым невозможно установить волеизъявление депутата.</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lastRenderedPageBreak/>
        <w:t>3. При   подсчете   голосов   при   подведении   счетной комиссией итогов   тайного голосования имеют право присутствовать депутаты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О результатах тайного голосования счетная комиссия составляет протокол, который подписывается всеми членами счетной комиссии. Результаты тайного голосования председатель счетной комиссии доводит до сведения Собрания. Члены счетной комиссии, несогласные с ее решением, имеют право на особое мнение, которое по их желанию оглашается на заседании Собрания.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Протокол счетной комиссии о результатах тайного голосования бюллетенями утверждается постановлением   Собрания открытым голосованием большинством голосов от числа избранных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6. При признании Собранием тайного голосования недействительным или несостоявшимся проводится новое тайное голосование с соблюдением вышеуказанных требований и процедуры.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7. </w:t>
      </w:r>
      <w:proofErr w:type="gramStart"/>
      <w:r w:rsidRPr="009522EC">
        <w:rPr>
          <w:rFonts w:ascii="Times New Roman" w:eastAsia="Times New Roman" w:hAnsi="Times New Roman" w:cs="Times New Roman"/>
          <w:sz w:val="24"/>
          <w:szCs w:val="24"/>
          <w:lang w:eastAsia="ru-RU"/>
        </w:rPr>
        <w:t>Бюллетени для тайного голосования опечатываются в конверте, удостоверенным печатью Собрания и членами счетной комиссии с указанием даты опечатывания.</w:t>
      </w:r>
      <w:proofErr w:type="gramEnd"/>
      <w:r w:rsidRPr="009522EC">
        <w:rPr>
          <w:rFonts w:ascii="Times New Roman" w:eastAsia="Times New Roman" w:hAnsi="Times New Roman" w:cs="Times New Roman"/>
          <w:sz w:val="24"/>
          <w:szCs w:val="24"/>
          <w:lang w:eastAsia="ru-RU"/>
        </w:rPr>
        <w:t xml:space="preserve"> Конверт с бюллетенями хранится в аппарате Собрания в течение текущего созыва Собрания.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ГЛАВА 7. ПРОТОКОЛ ЗАСЕДАНИЯ СЕЛЬСКОЙ ДУМЫ. ОБЕСПЕЧЕНИЕ ДЕЯТЕЛЬНОСТИ СЕЛЬСКОЙ ДУМЫ</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36</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На заседании Сельской Думы ведется протокол.</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В протоколе заседания Сельской Думы указывается:</w:t>
      </w:r>
    </w:p>
    <w:p w:rsidR="00E13665" w:rsidRPr="009522EC" w:rsidRDefault="00E13665" w:rsidP="009522EC">
      <w:pPr>
        <w:numPr>
          <w:ilvl w:val="0"/>
          <w:numId w:val="1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наименование Сельской Думы</w:t>
      </w:r>
      <w:proofErr w:type="gramStart"/>
      <w:r w:rsidRPr="009522EC">
        <w:rPr>
          <w:rFonts w:ascii="Times New Roman" w:eastAsia="Times New Roman" w:hAnsi="Times New Roman" w:cs="Times New Roman"/>
          <w:sz w:val="24"/>
          <w:szCs w:val="24"/>
          <w:lang w:eastAsia="ru-RU"/>
        </w:rPr>
        <w:t xml:space="preserve"> ,</w:t>
      </w:r>
      <w:proofErr w:type="gramEnd"/>
      <w:r w:rsidRPr="009522EC">
        <w:rPr>
          <w:rFonts w:ascii="Times New Roman" w:eastAsia="Times New Roman" w:hAnsi="Times New Roman" w:cs="Times New Roman"/>
          <w:sz w:val="24"/>
          <w:szCs w:val="24"/>
          <w:lang w:eastAsia="ru-RU"/>
        </w:rPr>
        <w:t xml:space="preserve"> порядковый номер заседания Сельской Думы (в пределах созыва Сельской Думы), дата и место проведения заседания Сельской Думы;</w:t>
      </w:r>
    </w:p>
    <w:p w:rsidR="00E13665" w:rsidRPr="009522EC" w:rsidRDefault="00E13665" w:rsidP="009522EC">
      <w:pPr>
        <w:numPr>
          <w:ilvl w:val="0"/>
          <w:numId w:val="1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2) численность депутатов, установленная Уставом сельского поселения, число депутатов, избранных в представительный орган сельского поселения, список присутствующих и отсутствующих депутатов, сведения </w:t>
      </w:r>
      <w:proofErr w:type="gramStart"/>
      <w:r w:rsidRPr="009522EC">
        <w:rPr>
          <w:rFonts w:ascii="Times New Roman" w:eastAsia="Times New Roman" w:hAnsi="Times New Roman" w:cs="Times New Roman"/>
          <w:sz w:val="24"/>
          <w:szCs w:val="24"/>
          <w:lang w:eastAsia="ru-RU"/>
        </w:rPr>
        <w:t>о</w:t>
      </w:r>
      <w:proofErr w:type="gramEnd"/>
      <w:r w:rsidRPr="009522EC">
        <w:rPr>
          <w:rFonts w:ascii="Times New Roman" w:eastAsia="Times New Roman" w:hAnsi="Times New Roman" w:cs="Times New Roman"/>
          <w:sz w:val="24"/>
          <w:szCs w:val="24"/>
          <w:lang w:eastAsia="ru-RU"/>
        </w:rPr>
        <w:t xml:space="preserve"> приглашенных;</w:t>
      </w:r>
    </w:p>
    <w:p w:rsidR="00E13665" w:rsidRPr="009522EC" w:rsidRDefault="00E13665" w:rsidP="009522EC">
      <w:pPr>
        <w:numPr>
          <w:ilvl w:val="0"/>
          <w:numId w:val="1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повестка заседания Сельской Думы, кем внесен (исключен) вопрос на рассмотрение Сельской Думы;</w:t>
      </w:r>
    </w:p>
    <w:p w:rsidR="00E13665" w:rsidRPr="009522EC" w:rsidRDefault="00E13665" w:rsidP="009522EC">
      <w:pPr>
        <w:numPr>
          <w:ilvl w:val="0"/>
          <w:numId w:val="1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E13665" w:rsidRPr="009522EC" w:rsidRDefault="00E13665" w:rsidP="009522EC">
      <w:pPr>
        <w:numPr>
          <w:ilvl w:val="0"/>
          <w:numId w:val="18"/>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5) перечень всех принятых решений с указанием числа голосов, поданных за, против, воздержавшихся и не принявших участия в голосовании.</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На заседании Сельской Думы при необходимости ведется стенограмма.</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4. Протокол заседания Сельской Думы оформляется в семидневный срок. Протокол подписывается председательствующим на заседании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5. </w:t>
      </w:r>
      <w:proofErr w:type="gramStart"/>
      <w:r w:rsidRPr="009522EC">
        <w:rPr>
          <w:rFonts w:ascii="Times New Roman" w:eastAsia="Times New Roman" w:hAnsi="Times New Roman" w:cs="Times New Roman"/>
          <w:sz w:val="24"/>
          <w:szCs w:val="24"/>
          <w:lang w:eastAsia="ru-RU"/>
        </w:rPr>
        <w:t>К протоколу заседания Сельской Думы прилагаются принятые представительным органом сельского поселения решения и приложения к ним, стенограмма заседания Сельской Думы, тексты выступлений депутатов и приглашенных, не получивших слова ввиду прекращения прений, переданные председательствующему на заседании Сельской Думы вопросы, поступившие от депутатов и присутствующих на заседании Сельской Думы лиц, и ответы на них.</w:t>
      </w:r>
      <w:proofErr w:type="gramEnd"/>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6. Протоколы заседаний Сельской Думы и приложения к ним хранятся в течение срока полномочий Сельской Думы одного созыва и, по требованию депутатов, предоставляются им для ознакомления. По окончании полномочий Сельской Думы одного созыва протоколы заседаний и приложения к ним сдаются в архив на постоянное хранение.</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37</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Правовое, информационное, организационное, материально-техническое обеспечение деятельности Сельской Думы осуществляет аппарат администрации сельского поселения.</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lastRenderedPageBreak/>
        <w:t>Глава 8. ВЗАИМОДЕЙСТВИЕ СЕЛЬСКОЙ ДУМЫ И МЕСТНОЙ АДМИНИСТРАЦИИ</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38</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Сельская Дума и местная администрация взаимодействуют исходя из интересов жителей сельского поселения, единства целей и задач в решении проблем сельского поселения.</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Должностные лица и сотрудники администрации   оказывают депутатам организационно - техническую и консультативную помощь в осуществлении полномочий депутата, предоставляют им   необходимую информацию, имеющуюся в распоряжении администрации.</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Депутаты могут ознакомиться с постановлениями и распоряжениями главы администрации в протокольном секторе.</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Постановления и распоряжения главы администрации, изданные по   инициативе (на основе предложений) депутатов, направляются данным депутатам в течение двух дней после их оформления протокольным сектором.</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Сельская Дума вправе обратиться к главе администрации с предложением о внесении изменений в указанные акты или с предложением об их отмене.</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shd w:val="clear" w:color="auto" w:fill="C7C7C7"/>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39</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Сельская Дума осуществляет </w:t>
      </w:r>
      <w:proofErr w:type="gramStart"/>
      <w:r w:rsidRPr="009522EC">
        <w:rPr>
          <w:rFonts w:ascii="Times New Roman" w:eastAsia="Times New Roman" w:hAnsi="Times New Roman" w:cs="Times New Roman"/>
          <w:sz w:val="24"/>
          <w:szCs w:val="24"/>
          <w:lang w:eastAsia="ru-RU"/>
        </w:rPr>
        <w:t>контроль за</w:t>
      </w:r>
      <w:proofErr w:type="gramEnd"/>
      <w:r w:rsidRPr="009522EC">
        <w:rPr>
          <w:rFonts w:ascii="Times New Roman" w:eastAsia="Times New Roman" w:hAnsi="Times New Roman" w:cs="Times New Roman"/>
          <w:sz w:val="24"/>
          <w:szCs w:val="24"/>
          <w:lang w:eastAsia="ru-RU"/>
        </w:rPr>
        <w:t xml:space="preserve"> деятельностью главы администрации и других должностных лиц администрации, в том числе путем заслушивания отчетов и организации проверок; выражает недоверие главе администрации или должностному лицу администрации в порядке, установленном муниципальными правовыми актами.</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shd w:val="clear" w:color="auto" w:fill="C7C7C7"/>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40</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Администрация осуществляет организационно-техническое обеспечение заседаний Сельской Думы.</w:t>
      </w:r>
    </w:p>
    <w:p w:rsidR="00E13665" w:rsidRPr="009522EC" w:rsidRDefault="00E13665" w:rsidP="009522EC">
      <w:pPr>
        <w:numPr>
          <w:ilvl w:val="0"/>
          <w:numId w:val="19"/>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 обеспечивает депутатов проектами решений по вопросам повестки дня и другой необходимой информацией, в том числе через информационные стенды;</w:t>
      </w:r>
    </w:p>
    <w:p w:rsidR="00E13665" w:rsidRPr="009522EC" w:rsidRDefault="00E13665" w:rsidP="009522EC">
      <w:pPr>
        <w:numPr>
          <w:ilvl w:val="0"/>
          <w:numId w:val="19"/>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 оказывает помощь депутатам в вопросах качественной подготовки к заседаниям проектов повестки дня, проектов решений;</w:t>
      </w:r>
    </w:p>
    <w:p w:rsidR="00E13665" w:rsidRPr="009522EC" w:rsidRDefault="00E13665" w:rsidP="009522EC">
      <w:pPr>
        <w:numPr>
          <w:ilvl w:val="0"/>
          <w:numId w:val="19"/>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 не позднее, чем за 3 дня приглашает на заседание Сельской Думы лиц, чье присутствие необходимо при обсуждении вопроса;</w:t>
      </w:r>
    </w:p>
    <w:p w:rsidR="00E13665" w:rsidRPr="009522EC" w:rsidRDefault="00E13665" w:rsidP="009522EC">
      <w:pPr>
        <w:numPr>
          <w:ilvl w:val="0"/>
          <w:numId w:val="19"/>
        </w:numPr>
        <w:shd w:val="clear" w:color="auto" w:fill="FFFFFF" w:themeFill="background1"/>
        <w:spacing w:after="0" w:line="240" w:lineRule="auto"/>
        <w:ind w:left="480"/>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 ведет работу по выпуску решений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ЗАКЛЮЧИТЕЛЬНЫЕ ПОЛОЖЕНИЯ</w:t>
      </w:r>
    </w:p>
    <w:p w:rsidR="00E13665" w:rsidRPr="009522EC" w:rsidRDefault="00E13665" w:rsidP="009522E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522EC">
        <w:rPr>
          <w:rFonts w:ascii="Times New Roman" w:eastAsia="Times New Roman" w:hAnsi="Times New Roman" w:cs="Times New Roman"/>
          <w:b/>
          <w:bCs/>
          <w:sz w:val="24"/>
          <w:szCs w:val="24"/>
          <w:lang w:eastAsia="ru-RU"/>
        </w:rPr>
        <w:t>Статья 41</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1. Настоящий Регламент  вступает в силу со дня вступления в силу решения Сельской   Думы о принятии Регламента Сельской Думы.</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Изменения и дополнения, вносимые в настоящий Регламент, вступают в силу со дня принятия соответствующего решения.</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2. Правовые акты и распорядительные документы Сельской Думы, принятые с нарушением Регламента, недействительны с момента их принятия.</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xml:space="preserve">Контроль за соблюдением Регламента возлагается на </w:t>
      </w:r>
      <w:proofErr w:type="gramStart"/>
      <w:r w:rsidRPr="009522EC">
        <w:rPr>
          <w:rFonts w:ascii="Times New Roman" w:eastAsia="Times New Roman" w:hAnsi="Times New Roman" w:cs="Times New Roman"/>
          <w:sz w:val="24"/>
          <w:szCs w:val="24"/>
          <w:lang w:eastAsia="ru-RU"/>
        </w:rPr>
        <w:t>председательствующего</w:t>
      </w:r>
      <w:proofErr w:type="gramEnd"/>
      <w:r w:rsidRPr="009522EC">
        <w:rPr>
          <w:rFonts w:ascii="Times New Roman" w:eastAsia="Times New Roman" w:hAnsi="Times New Roman" w:cs="Times New Roman"/>
          <w:sz w:val="24"/>
          <w:szCs w:val="24"/>
          <w:lang w:eastAsia="ru-RU"/>
        </w:rPr>
        <w:t xml:space="preserve"> на заседании Сельской Думы, который представляет Собранию предложения по соблюдению Регламента.</w:t>
      </w:r>
    </w:p>
    <w:p w:rsidR="00E13665" w:rsidRPr="009522EC" w:rsidRDefault="00E13665" w:rsidP="009522EC">
      <w:pPr>
        <w:shd w:val="clear" w:color="auto" w:fill="FFFFFF" w:themeFill="background1"/>
        <w:spacing w:after="0" w:line="240" w:lineRule="auto"/>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3. Изменения Регламента осуществляются решением Сельской Думы, принятого не менее 2/3 голосов от установленного числа депутатов.</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E13665" w:rsidRPr="009522EC" w:rsidRDefault="00E13665" w:rsidP="009522E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522EC">
        <w:rPr>
          <w:rFonts w:ascii="Times New Roman" w:eastAsia="Times New Roman" w:hAnsi="Times New Roman" w:cs="Times New Roman"/>
          <w:sz w:val="24"/>
          <w:szCs w:val="24"/>
          <w:lang w:eastAsia="ru-RU"/>
        </w:rPr>
        <w:t> </w:t>
      </w:r>
    </w:p>
    <w:p w:rsidR="00263C87" w:rsidRPr="009522EC" w:rsidRDefault="00263C87" w:rsidP="009522EC">
      <w:pPr>
        <w:shd w:val="clear" w:color="auto" w:fill="FFFFFF" w:themeFill="background1"/>
        <w:rPr>
          <w:rFonts w:ascii="Times New Roman" w:hAnsi="Times New Roman" w:cs="Times New Roman"/>
          <w:sz w:val="24"/>
          <w:szCs w:val="24"/>
        </w:rPr>
      </w:pPr>
    </w:p>
    <w:sectPr w:rsidR="00263C87" w:rsidRPr="009522EC" w:rsidSect="00DE392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44C9"/>
    <w:multiLevelType w:val="multilevel"/>
    <w:tmpl w:val="2C44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F2722"/>
    <w:multiLevelType w:val="multilevel"/>
    <w:tmpl w:val="F4C2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1696B"/>
    <w:multiLevelType w:val="multilevel"/>
    <w:tmpl w:val="08E8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F1A81"/>
    <w:multiLevelType w:val="multilevel"/>
    <w:tmpl w:val="EC58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2261A"/>
    <w:multiLevelType w:val="multilevel"/>
    <w:tmpl w:val="B956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72D5A"/>
    <w:multiLevelType w:val="multilevel"/>
    <w:tmpl w:val="07B2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61848"/>
    <w:multiLevelType w:val="multilevel"/>
    <w:tmpl w:val="495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947F1"/>
    <w:multiLevelType w:val="multilevel"/>
    <w:tmpl w:val="4CBA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E24862"/>
    <w:multiLevelType w:val="multilevel"/>
    <w:tmpl w:val="312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70370"/>
    <w:multiLevelType w:val="multilevel"/>
    <w:tmpl w:val="3D1C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85C42"/>
    <w:multiLevelType w:val="multilevel"/>
    <w:tmpl w:val="4A86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44615"/>
    <w:multiLevelType w:val="multilevel"/>
    <w:tmpl w:val="C160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85D5C"/>
    <w:multiLevelType w:val="multilevel"/>
    <w:tmpl w:val="A964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D7439A"/>
    <w:multiLevelType w:val="multilevel"/>
    <w:tmpl w:val="58E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8F4581"/>
    <w:multiLevelType w:val="multilevel"/>
    <w:tmpl w:val="3DC2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0C2015"/>
    <w:multiLevelType w:val="multilevel"/>
    <w:tmpl w:val="158C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4F7E08"/>
    <w:multiLevelType w:val="multilevel"/>
    <w:tmpl w:val="87A4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D2D07"/>
    <w:multiLevelType w:val="multilevel"/>
    <w:tmpl w:val="5D32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E17B9E"/>
    <w:multiLevelType w:val="multilevel"/>
    <w:tmpl w:val="4994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0"/>
  </w:num>
  <w:num w:numId="4">
    <w:abstractNumId w:val="13"/>
  </w:num>
  <w:num w:numId="5">
    <w:abstractNumId w:val="1"/>
  </w:num>
  <w:num w:numId="6">
    <w:abstractNumId w:val="14"/>
  </w:num>
  <w:num w:numId="7">
    <w:abstractNumId w:val="11"/>
  </w:num>
  <w:num w:numId="8">
    <w:abstractNumId w:val="6"/>
  </w:num>
  <w:num w:numId="9">
    <w:abstractNumId w:val="2"/>
  </w:num>
  <w:num w:numId="10">
    <w:abstractNumId w:val="17"/>
  </w:num>
  <w:num w:numId="11">
    <w:abstractNumId w:val="18"/>
  </w:num>
  <w:num w:numId="12">
    <w:abstractNumId w:val="8"/>
  </w:num>
  <w:num w:numId="13">
    <w:abstractNumId w:val="0"/>
  </w:num>
  <w:num w:numId="14">
    <w:abstractNumId w:val="9"/>
  </w:num>
  <w:num w:numId="15">
    <w:abstractNumId w:val="12"/>
  </w:num>
  <w:num w:numId="16">
    <w:abstractNumId w:val="4"/>
  </w:num>
  <w:num w:numId="17">
    <w:abstractNumId w:val="3"/>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65"/>
    <w:rsid w:val="00197F17"/>
    <w:rsid w:val="001D232E"/>
    <w:rsid w:val="00263C87"/>
    <w:rsid w:val="00365890"/>
    <w:rsid w:val="00617B84"/>
    <w:rsid w:val="006544B4"/>
    <w:rsid w:val="00792D36"/>
    <w:rsid w:val="008F49D8"/>
    <w:rsid w:val="0094496F"/>
    <w:rsid w:val="009522EC"/>
    <w:rsid w:val="009856D8"/>
    <w:rsid w:val="00C723A8"/>
    <w:rsid w:val="00DE3926"/>
    <w:rsid w:val="00E13665"/>
    <w:rsid w:val="00E86C15"/>
    <w:rsid w:val="00E93D54"/>
    <w:rsid w:val="00EB24D7"/>
    <w:rsid w:val="00EE2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56D8"/>
    <w:pPr>
      <w:spacing w:after="0" w:line="240" w:lineRule="auto"/>
    </w:pPr>
  </w:style>
  <w:style w:type="paragraph" w:styleId="a4">
    <w:name w:val="Balloon Text"/>
    <w:basedOn w:val="a"/>
    <w:link w:val="a5"/>
    <w:uiPriority w:val="99"/>
    <w:semiHidden/>
    <w:unhideWhenUsed/>
    <w:rsid w:val="00DE39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56D8"/>
    <w:pPr>
      <w:spacing w:after="0" w:line="240" w:lineRule="auto"/>
    </w:pPr>
  </w:style>
  <w:style w:type="paragraph" w:styleId="a4">
    <w:name w:val="Balloon Text"/>
    <w:basedOn w:val="a"/>
    <w:link w:val="a5"/>
    <w:uiPriority w:val="99"/>
    <w:semiHidden/>
    <w:unhideWhenUsed/>
    <w:rsid w:val="00DE39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75714">
      <w:bodyDiv w:val="1"/>
      <w:marLeft w:val="0"/>
      <w:marRight w:val="0"/>
      <w:marTop w:val="0"/>
      <w:marBottom w:val="0"/>
      <w:divBdr>
        <w:top w:val="none" w:sz="0" w:space="0" w:color="auto"/>
        <w:left w:val="none" w:sz="0" w:space="0" w:color="auto"/>
        <w:bottom w:val="none" w:sz="0" w:space="0" w:color="auto"/>
        <w:right w:val="none" w:sz="0" w:space="0" w:color="auto"/>
      </w:divBdr>
      <w:divsChild>
        <w:div w:id="2056273990">
          <w:marLeft w:val="0"/>
          <w:marRight w:val="0"/>
          <w:marTop w:val="0"/>
          <w:marBottom w:val="0"/>
          <w:divBdr>
            <w:top w:val="none" w:sz="0" w:space="0" w:color="auto"/>
            <w:left w:val="none" w:sz="0" w:space="0" w:color="auto"/>
            <w:bottom w:val="none" w:sz="0" w:space="0" w:color="auto"/>
            <w:right w:val="none" w:sz="0" w:space="0" w:color="auto"/>
          </w:divBdr>
        </w:div>
        <w:div w:id="1553731317">
          <w:marLeft w:val="0"/>
          <w:marRight w:val="0"/>
          <w:marTop w:val="0"/>
          <w:marBottom w:val="0"/>
          <w:divBdr>
            <w:top w:val="none" w:sz="0" w:space="0" w:color="auto"/>
            <w:left w:val="none" w:sz="0" w:space="0" w:color="auto"/>
            <w:bottom w:val="none" w:sz="0" w:space="0" w:color="auto"/>
            <w:right w:val="none" w:sz="0" w:space="0" w:color="auto"/>
          </w:divBdr>
        </w:div>
        <w:div w:id="1565945973">
          <w:marLeft w:val="0"/>
          <w:marRight w:val="0"/>
          <w:marTop w:val="0"/>
          <w:marBottom w:val="0"/>
          <w:divBdr>
            <w:top w:val="none" w:sz="0" w:space="0" w:color="auto"/>
            <w:left w:val="none" w:sz="0" w:space="0" w:color="auto"/>
            <w:bottom w:val="none" w:sz="0" w:space="0" w:color="auto"/>
            <w:right w:val="none" w:sz="0" w:space="0" w:color="auto"/>
          </w:divBdr>
        </w:div>
        <w:div w:id="1332292651">
          <w:marLeft w:val="0"/>
          <w:marRight w:val="0"/>
          <w:marTop w:val="0"/>
          <w:marBottom w:val="0"/>
          <w:divBdr>
            <w:top w:val="none" w:sz="0" w:space="0" w:color="auto"/>
            <w:left w:val="none" w:sz="0" w:space="0" w:color="auto"/>
            <w:bottom w:val="none" w:sz="0" w:space="0" w:color="auto"/>
            <w:right w:val="none" w:sz="0" w:space="0" w:color="auto"/>
          </w:divBdr>
        </w:div>
        <w:div w:id="219947106">
          <w:marLeft w:val="0"/>
          <w:marRight w:val="0"/>
          <w:marTop w:val="0"/>
          <w:marBottom w:val="0"/>
          <w:divBdr>
            <w:top w:val="none" w:sz="0" w:space="0" w:color="auto"/>
            <w:left w:val="none" w:sz="0" w:space="0" w:color="auto"/>
            <w:bottom w:val="none" w:sz="0" w:space="0" w:color="auto"/>
            <w:right w:val="none" w:sz="0" w:space="0" w:color="auto"/>
          </w:divBdr>
        </w:div>
        <w:div w:id="1519156114">
          <w:marLeft w:val="0"/>
          <w:marRight w:val="0"/>
          <w:marTop w:val="0"/>
          <w:marBottom w:val="0"/>
          <w:divBdr>
            <w:top w:val="none" w:sz="0" w:space="0" w:color="auto"/>
            <w:left w:val="none" w:sz="0" w:space="0" w:color="auto"/>
            <w:bottom w:val="none" w:sz="0" w:space="0" w:color="auto"/>
            <w:right w:val="none" w:sz="0" w:space="0" w:color="auto"/>
          </w:divBdr>
        </w:div>
        <w:div w:id="846673608">
          <w:marLeft w:val="0"/>
          <w:marRight w:val="0"/>
          <w:marTop w:val="0"/>
          <w:marBottom w:val="0"/>
          <w:divBdr>
            <w:top w:val="none" w:sz="0" w:space="0" w:color="auto"/>
            <w:left w:val="none" w:sz="0" w:space="0" w:color="auto"/>
            <w:bottom w:val="none" w:sz="0" w:space="0" w:color="auto"/>
            <w:right w:val="none" w:sz="0" w:space="0" w:color="auto"/>
          </w:divBdr>
        </w:div>
        <w:div w:id="85092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A9224-7178-4FF9-AC6F-3D74BD78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6896</Words>
  <Characters>39312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2015-10-01T06:50:00Z</cp:lastPrinted>
  <dcterms:created xsi:type="dcterms:W3CDTF">2015-09-16T11:59:00Z</dcterms:created>
  <dcterms:modified xsi:type="dcterms:W3CDTF">2015-12-07T11:35:00Z</dcterms:modified>
</cp:coreProperties>
</file>