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0" w:rsidRPr="00FF28E0" w:rsidRDefault="00FF28E0" w:rsidP="00FF28E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FF28E0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  <w:r w:rsidRPr="00FF28E0">
        <w:rPr>
          <w:rFonts w:ascii="Times New Roman" w:hAnsi="Times New Roman" w:cs="Times New Roman"/>
          <w:b/>
          <w:sz w:val="28"/>
          <w:szCs w:val="28"/>
        </w:rPr>
        <w:br/>
        <w:t>МАЛОЯРОСЛАВЕЦКИЙ РАЙОН</w:t>
      </w:r>
    </w:p>
    <w:p w:rsidR="00FF28E0" w:rsidRPr="00FF28E0" w:rsidRDefault="00FF28E0" w:rsidP="00FF28E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E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F28E0" w:rsidRPr="00FF28E0" w:rsidRDefault="00FF28E0" w:rsidP="00FF28E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8E0">
        <w:rPr>
          <w:rFonts w:ascii="Times New Roman" w:hAnsi="Times New Roman" w:cs="Times New Roman"/>
          <w:b/>
          <w:sz w:val="28"/>
          <w:szCs w:val="28"/>
        </w:rPr>
        <w:t>«СЕЛО КУДИНОВО»</w:t>
      </w:r>
    </w:p>
    <w:p w:rsidR="00BF36E9" w:rsidRPr="00FF28E0" w:rsidRDefault="009136AC" w:rsidP="00FF28E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_______________________________________________________________________</w:t>
      </w:r>
    </w:p>
    <w:p w:rsidR="00BF36E9" w:rsidRPr="00C83446" w:rsidRDefault="00BF36E9" w:rsidP="00BF36E9">
      <w:pPr>
        <w:suppressAutoHyphens/>
        <w:autoSpaceDE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834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ПОСТАНОВЛЕНИЕ</w:t>
      </w:r>
    </w:p>
    <w:p w:rsidR="00BF36E9" w:rsidRPr="00BF36E9" w:rsidRDefault="00BF36E9" w:rsidP="00BF36E9">
      <w:pPr>
        <w:suppressAutoHyphens/>
        <w:autoSpaceDE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BF36E9" w:rsidRPr="00BF36E9" w:rsidRDefault="00B03E57" w:rsidP="00BF36E9">
      <w:pPr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«12»  ноября </w:t>
      </w:r>
      <w:r w:rsidR="00BF36E9"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201</w:t>
      </w:r>
      <w:r w:rsidR="00BF36E9" w:rsidRPr="006D16B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8</w:t>
      </w:r>
      <w:r w:rsidR="00BF36E9"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г.  </w:t>
      </w:r>
      <w:r w:rsidR="00FF28E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="00FF28E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116</w:t>
      </w:r>
    </w:p>
    <w:p w:rsidR="00BF36E9" w:rsidRPr="00BF36E9" w:rsidRDefault="00BF36E9" w:rsidP="00BF36E9">
      <w:pPr>
        <w:suppressAutoHyphens/>
        <w:autoSpaceDE w:val="0"/>
        <w:ind w:firstLine="567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F36E9" w:rsidRPr="00BF36E9" w:rsidRDefault="00BF36E9" w:rsidP="00BF36E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BF36E9" w:rsidRPr="00BF36E9" w:rsidRDefault="00BF36E9" w:rsidP="00F9125B">
      <w:pPr>
        <w:widowControl/>
        <w:suppressAutoHyphens/>
        <w:spacing w:line="276" w:lineRule="auto"/>
        <w:ind w:right="4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Об утверждении Положения об архиве администрации сельского поселения </w:t>
      </w:r>
      <w:r w:rsidR="006D16B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«Село Кудиново» Малоярославецкого</w:t>
      </w: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района </w:t>
      </w:r>
      <w:r w:rsidR="006D16B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Калужской области</w:t>
      </w:r>
    </w:p>
    <w:p w:rsidR="00BF36E9" w:rsidRPr="00BF36E9" w:rsidRDefault="00BF36E9" w:rsidP="00F9125B">
      <w:pPr>
        <w:widowControl/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BF36E9" w:rsidRPr="009B1039" w:rsidRDefault="00841915" w:rsidP="00F9125B">
      <w:pPr>
        <w:widowControl/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1" w:name="_GoBack"/>
      <w:r w:rsidRPr="0084191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соответствии с Федеральными Законами от 14 августа 2014 года № 131-ФЗ «Об общих принципах организации местного самоуправления в Российской Федерации», от 22 октября 2004 года № 125-ФЗ «Об архивном деле в Российской Федерации»,</w:t>
      </w:r>
      <w:r w:rsidR="00571D0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BF36E9"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руководствуясь Уставом сельского поселения «Село Кудиново», администрация сельского поселения «Село Кудиново»</w:t>
      </w:r>
      <w:bookmarkEnd w:id="1"/>
      <w:r w:rsidR="00D231F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07753F" w:rsidRPr="009B10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ПОСТАНОВЛЯЕТ</w:t>
      </w:r>
      <w:r w:rsidR="00BF36E9" w:rsidRPr="009B10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:</w:t>
      </w:r>
    </w:p>
    <w:p w:rsidR="00BF36E9" w:rsidRPr="00BF36E9" w:rsidRDefault="00BF36E9" w:rsidP="00F9125B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120" w:line="276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Утвердить </w:t>
      </w:r>
      <w:r w:rsidR="005C2846" w:rsidRPr="005C284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Положения об архиве администрации сельского поселения «Село Кудиново» Малоярославецкого района Калужской области</w:t>
      </w: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(Приложение).</w:t>
      </w:r>
    </w:p>
    <w:p w:rsidR="00BF36E9" w:rsidRDefault="00BF36E9" w:rsidP="00F9125B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120" w:line="276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Опубликовать (обнародовать) настоящее постановление и разместить на официальном сайте администрации сельского поселения «Село Кудиново».</w:t>
      </w:r>
    </w:p>
    <w:p w:rsidR="00796139" w:rsidRPr="001450FD" w:rsidRDefault="00796139" w:rsidP="00796139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12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1450F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оставляю за собой.</w:t>
      </w:r>
    </w:p>
    <w:p w:rsidR="00796139" w:rsidRPr="00BF36E9" w:rsidRDefault="00796139" w:rsidP="00796139">
      <w:pPr>
        <w:widowControl/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BF36E9" w:rsidRDefault="00BF36E9" w:rsidP="00F9125B">
      <w:pPr>
        <w:widowControl/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F28E0" w:rsidRDefault="00FF28E0" w:rsidP="00F9125B">
      <w:pPr>
        <w:widowControl/>
        <w:suppressAutoHyphens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BF36E9" w:rsidRPr="00BF36E9" w:rsidRDefault="00BF36E9" w:rsidP="00F9125B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F36E9" w:rsidRPr="00BF36E9" w:rsidRDefault="00BF36E9" w:rsidP="00F9125B">
      <w:pPr>
        <w:suppressAutoHyphens/>
        <w:autoSpaceDE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F36E9" w:rsidRPr="00BF36E9" w:rsidRDefault="00BF36E9" w:rsidP="00F9125B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</w:t>
      </w:r>
      <w:r w:rsidR="00FF28E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администрации</w:t>
      </w:r>
    </w:p>
    <w:p w:rsidR="00BF36E9" w:rsidRPr="00BF36E9" w:rsidRDefault="00BF36E9" w:rsidP="00F9125B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F36E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сельского поселения «Село Кудиново»               </w:t>
      </w:r>
      <w:r w:rsidR="00FF28E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Москогло Н.С.</w:t>
      </w:r>
    </w:p>
    <w:p w:rsidR="00BF36E9" w:rsidRPr="00BF36E9" w:rsidRDefault="00BF36E9" w:rsidP="00F9125B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B6939" w:rsidRPr="004B6939" w:rsidRDefault="004B6939" w:rsidP="004B6939">
      <w:pPr>
        <w:pStyle w:val="26"/>
        <w:shd w:val="clear" w:color="auto" w:fill="auto"/>
        <w:spacing w:before="0" w:after="0" w:line="0" w:lineRule="atLeast"/>
        <w:ind w:right="1400" w:firstLine="426"/>
        <w:rPr>
          <w:rFonts w:ascii="Times New Roman" w:hAnsi="Times New Roman" w:cs="Times New Roman"/>
          <w:sz w:val="28"/>
          <w:szCs w:val="28"/>
        </w:rPr>
      </w:pPr>
    </w:p>
    <w:p w:rsidR="00DE5469" w:rsidRDefault="00DE5469" w:rsidP="0040344C">
      <w:pPr>
        <w:suppressAutoHyphens/>
        <w:autoSpaceDE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2C15D2" w:rsidRDefault="00571D05" w:rsidP="002C15D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C15D2">
        <w:rPr>
          <w:sz w:val="24"/>
          <w:szCs w:val="24"/>
        </w:rPr>
        <w:t xml:space="preserve"> </w:t>
      </w:r>
    </w:p>
    <w:p w:rsidR="002C15D2" w:rsidRDefault="002C15D2" w:rsidP="002C15D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B663D6" w:rsidRPr="002C15D2" w:rsidRDefault="002C15D2" w:rsidP="002C15D2">
      <w:pPr>
        <w:pStyle w:val="1"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          сельского поселения </w:t>
      </w:r>
      <w:r w:rsidR="00B663D6" w:rsidRPr="00B663D6">
        <w:rPr>
          <w:lang w:eastAsia="ar-SA"/>
        </w:rPr>
        <w:t xml:space="preserve"> </w:t>
      </w:r>
      <w:r w:rsidR="00B663D6" w:rsidRPr="002C15D2">
        <w:rPr>
          <w:sz w:val="24"/>
          <w:szCs w:val="24"/>
          <w:lang w:eastAsia="ar-SA"/>
        </w:rPr>
        <w:t>«Село Кудиново»</w:t>
      </w:r>
    </w:p>
    <w:p w:rsidR="00B663D6" w:rsidRPr="00B663D6" w:rsidRDefault="00B663D6" w:rsidP="00B663D6">
      <w:pPr>
        <w:suppressAutoHyphens/>
        <w:autoSpaceDE w:val="0"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63D6">
        <w:rPr>
          <w:rFonts w:ascii="Times New Roman" w:eastAsia="Times New Roman" w:hAnsi="Times New Roman" w:cs="Times New Roman"/>
          <w:color w:val="auto"/>
          <w:lang w:eastAsia="ar-SA" w:bidi="ar-SA"/>
        </w:rPr>
        <w:t>Малоярославецкого района</w:t>
      </w:r>
    </w:p>
    <w:p w:rsidR="00B663D6" w:rsidRPr="00B663D6" w:rsidRDefault="00B663D6" w:rsidP="00B663D6">
      <w:pPr>
        <w:suppressAutoHyphens/>
        <w:autoSpaceDE w:val="0"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663D6">
        <w:rPr>
          <w:rFonts w:ascii="Times New Roman" w:eastAsia="Times New Roman" w:hAnsi="Times New Roman" w:cs="Times New Roman"/>
          <w:color w:val="auto"/>
          <w:lang w:eastAsia="ar-SA" w:bidi="ar-SA"/>
        </w:rPr>
        <w:t>Калужской области</w:t>
      </w:r>
    </w:p>
    <w:p w:rsidR="004B6939" w:rsidRPr="00B663D6" w:rsidRDefault="00B8340A" w:rsidP="00B663D6">
      <w:pPr>
        <w:suppressAutoHyphens/>
        <w:autoSpaceDE w:val="0"/>
        <w:ind w:firstLine="567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от  12.11.</w:t>
      </w:r>
      <w:r w:rsidR="0040344C">
        <w:rPr>
          <w:rFonts w:ascii="Times New Roman" w:eastAsia="Times New Roman" w:hAnsi="Times New Roman" w:cs="Times New Roman"/>
          <w:color w:val="auto"/>
          <w:lang w:eastAsia="ar-SA" w:bidi="ar-SA"/>
        </w:rPr>
        <w:t>2018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г. №  116</w:t>
      </w:r>
    </w:p>
    <w:p w:rsidR="004B6939" w:rsidRPr="004B6939" w:rsidRDefault="004B6939" w:rsidP="004B6939">
      <w:pPr>
        <w:pStyle w:val="26"/>
        <w:shd w:val="clear" w:color="auto" w:fill="auto"/>
        <w:spacing w:before="0" w:after="0" w:line="0" w:lineRule="atLeast"/>
        <w:ind w:right="1400" w:firstLine="426"/>
        <w:rPr>
          <w:rFonts w:ascii="Times New Roman" w:hAnsi="Times New Roman" w:cs="Times New Roman"/>
          <w:sz w:val="28"/>
          <w:szCs w:val="28"/>
        </w:rPr>
      </w:pPr>
    </w:p>
    <w:p w:rsidR="00FF28E0" w:rsidRDefault="00B663D6" w:rsidP="00F134E2">
      <w:pPr>
        <w:pStyle w:val="26"/>
        <w:shd w:val="clear" w:color="auto" w:fill="auto"/>
        <w:spacing w:before="0" w:after="0" w:line="276" w:lineRule="auto"/>
        <w:ind w:right="140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оложение об архиве </w:t>
      </w:r>
      <w:bookmarkEnd w:id="0"/>
      <w:r w:rsidRPr="00B663D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Кудиново» Малоярославецкого района </w:t>
      </w:r>
    </w:p>
    <w:p w:rsidR="00102095" w:rsidRDefault="00B663D6" w:rsidP="00F134E2">
      <w:pPr>
        <w:pStyle w:val="26"/>
        <w:shd w:val="clear" w:color="auto" w:fill="auto"/>
        <w:spacing w:before="0" w:after="0" w:line="276" w:lineRule="auto"/>
        <w:ind w:right="140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663D6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B663D6" w:rsidRPr="004B6939" w:rsidRDefault="00B663D6" w:rsidP="006C728F">
      <w:pPr>
        <w:pStyle w:val="26"/>
        <w:shd w:val="clear" w:color="auto" w:fill="auto"/>
        <w:spacing w:before="0" w:after="0" w:line="0" w:lineRule="atLeast"/>
        <w:ind w:right="1400"/>
        <w:rPr>
          <w:rFonts w:ascii="Times New Roman" w:hAnsi="Times New Roman" w:cs="Times New Roman"/>
          <w:sz w:val="28"/>
          <w:szCs w:val="28"/>
        </w:rPr>
      </w:pPr>
    </w:p>
    <w:p w:rsidR="00102095" w:rsidRPr="004B6939" w:rsidRDefault="00CE7659" w:rsidP="00B663D6">
      <w:pPr>
        <w:pStyle w:val="3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4B693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2"/>
    </w:p>
    <w:p w:rsidR="00102095" w:rsidRPr="004B6939" w:rsidRDefault="00AE497E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оложение об архиве </w:t>
      </w:r>
      <w:r w:rsidR="0056321D" w:rsidRPr="0056321D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Кудиново» Малоярославецкого района Калужской области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6321D">
        <w:rPr>
          <w:rFonts w:ascii="Times New Roman" w:hAnsi="Times New Roman" w:cs="Times New Roman"/>
          <w:sz w:val="28"/>
          <w:szCs w:val="28"/>
        </w:rPr>
        <w:t>П</w:t>
      </w:r>
      <w:r w:rsidR="00CE7659" w:rsidRPr="004B6939">
        <w:rPr>
          <w:rFonts w:ascii="Times New Roman" w:hAnsi="Times New Roman" w:cs="Times New Roman"/>
          <w:sz w:val="28"/>
          <w:szCs w:val="28"/>
        </w:rPr>
        <w:t>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агентства».</w:t>
      </w:r>
    </w:p>
    <w:p w:rsidR="00102095" w:rsidRPr="004B6939" w:rsidRDefault="0056321D" w:rsidP="00F9125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34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659" w:rsidRPr="004B6939">
        <w:rPr>
          <w:rFonts w:ascii="Times New Roman" w:hAnsi="Times New Roman" w:cs="Times New Roman"/>
          <w:sz w:val="28"/>
          <w:szCs w:val="28"/>
        </w:rPr>
        <w:t>оложение распрост</w:t>
      </w:r>
      <w:r w:rsidR="009233DC">
        <w:rPr>
          <w:rFonts w:ascii="Times New Roman" w:hAnsi="Times New Roman" w:cs="Times New Roman"/>
          <w:sz w:val="28"/>
          <w:szCs w:val="28"/>
        </w:rPr>
        <w:t>раняется на архив администрации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Кудиново»</w:t>
      </w:r>
      <w:r w:rsidR="009233DC">
        <w:rPr>
          <w:rFonts w:ascii="Times New Roman" w:hAnsi="Times New Roman" w:cs="Times New Roman"/>
          <w:sz w:val="28"/>
          <w:szCs w:val="28"/>
        </w:rPr>
        <w:t>, выступающий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9233DC">
        <w:rPr>
          <w:rFonts w:ascii="Times New Roman" w:hAnsi="Times New Roman" w:cs="Times New Roman"/>
          <w:sz w:val="28"/>
          <w:szCs w:val="28"/>
        </w:rPr>
        <w:t>ом комплектования муниципального  архива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(далее - Архив 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7B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>).</w:t>
      </w:r>
    </w:p>
    <w:p w:rsidR="00102095" w:rsidRPr="004B6939" w:rsidRDefault="001C7B75" w:rsidP="00F9125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34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</w:t>
      </w:r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создается на правах структурного подразделения, осуществл</w:t>
      </w:r>
      <w:r w:rsidR="006C728F">
        <w:rPr>
          <w:rFonts w:ascii="Times New Roman" w:hAnsi="Times New Roman" w:cs="Times New Roman"/>
          <w:sz w:val="28"/>
          <w:szCs w:val="28"/>
        </w:rPr>
        <w:t xml:space="preserve">яющего хранение, комплектование и 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учет документов временных (свыше 10 лет) сроков хранения, в том числе по личному составу, образовав</w:t>
      </w:r>
      <w:r w:rsidR="009233DC">
        <w:rPr>
          <w:rFonts w:ascii="Times New Roman" w:hAnsi="Times New Roman" w:cs="Times New Roman"/>
          <w:sz w:val="28"/>
          <w:szCs w:val="28"/>
        </w:rPr>
        <w:t>шихся в деятельности администрации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, а также подготовку документов к передаче на постоянное хранение в </w:t>
      </w:r>
      <w:r w:rsidR="00B26D1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архив, источником комплектования которого выступает </w:t>
      </w:r>
      <w:r w:rsidR="009233D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9233DC" w:rsidP="00F9125B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38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FF28E0">
        <w:rPr>
          <w:rFonts w:ascii="Times New Roman" w:hAnsi="Times New Roman" w:cs="Times New Roman"/>
          <w:sz w:val="28"/>
          <w:szCs w:val="28"/>
        </w:rPr>
        <w:t xml:space="preserve"> 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разрабатывает положение об Архиве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6D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. Положение об Архиве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02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34E2">
        <w:rPr>
          <w:rFonts w:ascii="Times New Roman" w:hAnsi="Times New Roman" w:cs="Times New Roman"/>
          <w:sz w:val="28"/>
          <w:szCs w:val="28"/>
        </w:rPr>
        <w:t xml:space="preserve"> 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подлежит согласованию на предмет соответствия его </w:t>
      </w:r>
      <w:r w:rsidR="00A1021B">
        <w:rPr>
          <w:rFonts w:ascii="Times New Roman" w:hAnsi="Times New Roman" w:cs="Times New Roman"/>
          <w:sz w:val="28"/>
          <w:szCs w:val="28"/>
        </w:rPr>
        <w:t>п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римерному положению с учетом состава документов, находящихся на хранении и подлежащих хранению в Архиве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02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D51643" w:rsidRDefault="001C7B75" w:rsidP="00F9125B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102095" w:rsidRPr="00D51643" w:rsidSect="00F9125B">
          <w:pgSz w:w="11900" w:h="16840"/>
          <w:pgMar w:top="1134" w:right="850" w:bottom="993" w:left="1701" w:header="0" w:footer="3" w:gutter="0"/>
          <w:cols w:space="720"/>
          <w:noEndnote/>
          <w:docGrid w:linePitch="360"/>
        </w:sectPr>
      </w:pPr>
      <w:r w:rsidRPr="00D51643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16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D5164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 законом от 22.10.2004 № 125-ФЗ «Об архивном деле в Российской Фе</w:t>
      </w:r>
      <w:r w:rsidR="00D51643">
        <w:rPr>
          <w:rFonts w:ascii="Times New Roman" w:hAnsi="Times New Roman" w:cs="Times New Roman"/>
          <w:sz w:val="28"/>
          <w:szCs w:val="28"/>
        </w:rPr>
        <w:t>дерации» .</w:t>
      </w:r>
    </w:p>
    <w:p w:rsidR="009233DC" w:rsidRDefault="00CE7659" w:rsidP="00F134E2">
      <w:pPr>
        <w:pStyle w:val="32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B6939">
        <w:rPr>
          <w:rFonts w:ascii="Times New Roman" w:hAnsi="Times New Roman" w:cs="Times New Roman"/>
          <w:sz w:val="28"/>
          <w:szCs w:val="28"/>
        </w:rPr>
        <w:lastRenderedPageBreak/>
        <w:t>Состав документов Архива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02095" w:rsidRPr="004B6939" w:rsidRDefault="00CE7659" w:rsidP="009233DC">
      <w:pPr>
        <w:pStyle w:val="32"/>
        <w:shd w:val="clear" w:color="auto" w:fill="auto"/>
        <w:tabs>
          <w:tab w:val="left" w:pos="1173"/>
        </w:tabs>
        <w:spacing w:before="0"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D516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2095" w:rsidRPr="004B6939" w:rsidRDefault="001C7B75" w:rsidP="00F9125B">
      <w:pPr>
        <w:pStyle w:val="3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хранит:</w:t>
      </w:r>
    </w:p>
    <w:p w:rsidR="00102095" w:rsidRPr="004B6939" w:rsidRDefault="00CE7659" w:rsidP="00F9125B">
      <w:pPr>
        <w:pStyle w:val="30"/>
        <w:shd w:val="clear" w:color="auto" w:fill="auto"/>
        <w:tabs>
          <w:tab w:val="left" w:pos="117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а)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16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;</w:t>
      </w:r>
    </w:p>
    <w:p w:rsidR="00102095" w:rsidRPr="004B6939" w:rsidRDefault="00CE7659" w:rsidP="00F9125B">
      <w:pPr>
        <w:pStyle w:val="30"/>
        <w:shd w:val="clear" w:color="auto" w:fill="auto"/>
        <w:tabs>
          <w:tab w:val="left" w:pos="117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б)</w:t>
      </w:r>
      <w:r w:rsidRPr="004B6939">
        <w:rPr>
          <w:rFonts w:ascii="Times New Roman" w:hAnsi="Times New Roman" w:cs="Times New Roman"/>
          <w:sz w:val="28"/>
          <w:szCs w:val="28"/>
        </w:rPr>
        <w:tab/>
        <w:t>документы постоянного хранения и документы по личному составу фонда (ов) организаций - предшественников (при их наличии);</w:t>
      </w:r>
    </w:p>
    <w:p w:rsidR="00102095" w:rsidRPr="004B6939" w:rsidRDefault="00CE7659" w:rsidP="00F9125B">
      <w:pPr>
        <w:pStyle w:val="30"/>
        <w:shd w:val="clear" w:color="auto" w:fill="auto"/>
        <w:tabs>
          <w:tab w:val="left" w:pos="117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в)</w:t>
      </w:r>
      <w:r w:rsidRPr="004B6939">
        <w:rPr>
          <w:rFonts w:ascii="Times New Roman" w:hAnsi="Times New Roman" w:cs="Times New Roman"/>
          <w:sz w:val="28"/>
          <w:szCs w:val="28"/>
        </w:rPr>
        <w:tab/>
        <w:t>архивные фонды личного происхождения</w:t>
      </w:r>
      <w:r w:rsidR="009233DC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(при их наличии);</w:t>
      </w:r>
    </w:p>
    <w:p w:rsidR="00102095" w:rsidRPr="004B6939" w:rsidRDefault="00CE7659" w:rsidP="00F9125B">
      <w:pPr>
        <w:pStyle w:val="30"/>
        <w:shd w:val="clear" w:color="auto" w:fill="auto"/>
        <w:tabs>
          <w:tab w:val="left" w:pos="117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г)</w:t>
      </w:r>
      <w:r w:rsidRPr="004B6939">
        <w:rPr>
          <w:rFonts w:ascii="Times New Roman" w:hAnsi="Times New Roman" w:cs="Times New Roman"/>
          <w:sz w:val="28"/>
          <w:szCs w:val="28"/>
        </w:rPr>
        <w:tab/>
        <w:t>фонд пользования (архива)</w:t>
      </w:r>
      <w:r w:rsidR="009233DC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02095" w:rsidRDefault="00CE7659" w:rsidP="00F9125B">
      <w:pPr>
        <w:pStyle w:val="30"/>
        <w:shd w:val="clear" w:color="auto" w:fill="auto"/>
        <w:tabs>
          <w:tab w:val="left" w:pos="117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д)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справочно-поисковые средства к документам и учетные документы Архива 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16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D51643" w:rsidRPr="004B6939" w:rsidRDefault="00D51643" w:rsidP="00F9125B">
      <w:pPr>
        <w:pStyle w:val="30"/>
        <w:shd w:val="clear" w:color="auto" w:fill="auto"/>
        <w:tabs>
          <w:tab w:val="left" w:pos="117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2095" w:rsidRPr="004B6939" w:rsidRDefault="00CE7659" w:rsidP="00F9125B">
      <w:pPr>
        <w:pStyle w:val="32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4B6939">
        <w:rPr>
          <w:rFonts w:ascii="Times New Roman" w:hAnsi="Times New Roman" w:cs="Times New Roman"/>
          <w:sz w:val="28"/>
          <w:szCs w:val="28"/>
        </w:rPr>
        <w:t xml:space="preserve">Задачи Архива </w:t>
      </w:r>
      <w:bookmarkEnd w:id="4"/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6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2095" w:rsidRPr="004B6939" w:rsidRDefault="00CE7659" w:rsidP="00F9125B">
      <w:pPr>
        <w:pStyle w:val="3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К задачам Архива 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28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33DC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относятся:</w:t>
      </w:r>
    </w:p>
    <w:p w:rsidR="00102095" w:rsidRPr="004B6939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документов, состав которых предусмотрен главой </w:t>
      </w:r>
      <w:r w:rsidR="009233DC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 xml:space="preserve">II </w:t>
      </w:r>
      <w:r w:rsidR="006328A7">
        <w:rPr>
          <w:rFonts w:ascii="Times New Roman" w:hAnsi="Times New Roman" w:cs="Times New Roman"/>
          <w:sz w:val="28"/>
          <w:szCs w:val="28"/>
        </w:rPr>
        <w:t>настоящего П</w:t>
      </w:r>
      <w:r w:rsidRPr="004B6939">
        <w:rPr>
          <w:rFonts w:ascii="Times New Roman" w:hAnsi="Times New Roman" w:cs="Times New Roman"/>
          <w:sz w:val="28"/>
          <w:szCs w:val="28"/>
        </w:rPr>
        <w:t>оложения.</w:t>
      </w:r>
    </w:p>
    <w:p w:rsidR="00102095" w:rsidRPr="004B6939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Комплектование Архива </w:t>
      </w:r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28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33DC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документами, образовавшимися в деятельности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6328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Учет документов, находящихся на хранении в Архиве </w:t>
      </w:r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28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Использование документов, находящихся на хранении в Архиве </w:t>
      </w:r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28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09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Подготовка и своевременная передача документов на постоянное хранение в </w:t>
      </w:r>
      <w:r w:rsidR="006328A7">
        <w:rPr>
          <w:rFonts w:ascii="Times New Roman" w:hAnsi="Times New Roman" w:cs="Times New Roman"/>
          <w:sz w:val="28"/>
          <w:szCs w:val="28"/>
        </w:rPr>
        <w:t>муниципальный</w:t>
      </w:r>
      <w:r w:rsidRPr="004B6939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102095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контроль за формированием и оформлением дел в структурных подразделениях организации и своевременной передачей их в </w:t>
      </w:r>
      <w:r w:rsidR="001C7B75">
        <w:rPr>
          <w:rFonts w:ascii="Times New Roman" w:hAnsi="Times New Roman" w:cs="Times New Roman"/>
          <w:sz w:val="28"/>
          <w:szCs w:val="28"/>
        </w:rPr>
        <w:t>Архив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7B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6328A7" w:rsidRPr="004B6939" w:rsidRDefault="006328A7" w:rsidP="00F9125B">
      <w:pPr>
        <w:pStyle w:val="30"/>
        <w:shd w:val="clear" w:color="auto" w:fill="auto"/>
        <w:tabs>
          <w:tab w:val="left" w:pos="1393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95" w:rsidRPr="004B6939" w:rsidRDefault="00CE7659" w:rsidP="00F9125B">
      <w:pPr>
        <w:pStyle w:val="32"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4B6939">
        <w:rPr>
          <w:rFonts w:ascii="Times New Roman" w:hAnsi="Times New Roman" w:cs="Times New Roman"/>
          <w:sz w:val="28"/>
          <w:szCs w:val="28"/>
        </w:rPr>
        <w:t xml:space="preserve">Функции Архива </w:t>
      </w:r>
      <w:bookmarkEnd w:id="5"/>
      <w:r w:rsidR="00923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8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2095" w:rsidRPr="004B6939" w:rsidRDefault="001C7B75" w:rsidP="00F9125B">
      <w:pPr>
        <w:pStyle w:val="3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102095" w:rsidRPr="004B6939" w:rsidRDefault="00CE7659" w:rsidP="00F9125B">
      <w:pPr>
        <w:pStyle w:val="30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7418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, в соответствии с утвержденным графиком.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Ведет учет документов и фондов, находящихся на хранении в Архиве </w:t>
      </w:r>
      <w:r w:rsidR="009233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8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B45754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5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741830" w:rsidRPr="00B45754">
        <w:rPr>
          <w:rFonts w:ascii="Times New Roman" w:hAnsi="Times New Roman" w:cs="Times New Roman"/>
          <w:sz w:val="28"/>
          <w:szCs w:val="28"/>
        </w:rPr>
        <w:t>муниципальный</w:t>
      </w:r>
      <w:r w:rsidRPr="00B45754">
        <w:rPr>
          <w:rFonts w:ascii="Times New Roman" w:hAnsi="Times New Roman" w:cs="Times New Roman"/>
          <w:sz w:val="28"/>
          <w:szCs w:val="28"/>
        </w:rPr>
        <w:t xml:space="preserve"> архив учетные сведения об объеме </w:t>
      </w:r>
      <w:r w:rsidRPr="00B45754">
        <w:rPr>
          <w:rFonts w:ascii="Times New Roman" w:hAnsi="Times New Roman" w:cs="Times New Roman"/>
          <w:sz w:val="28"/>
          <w:szCs w:val="28"/>
        </w:rPr>
        <w:lastRenderedPageBreak/>
        <w:t xml:space="preserve">и составе хранящихся в архиве </w:t>
      </w:r>
      <w:r w:rsidR="009233DC" w:rsidRPr="00B457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830" w:rsidRPr="00B457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5754">
        <w:rPr>
          <w:rFonts w:ascii="Times New Roman" w:hAnsi="Times New Roman" w:cs="Times New Roman"/>
          <w:sz w:val="28"/>
          <w:szCs w:val="28"/>
        </w:rPr>
        <w:t>.</w:t>
      </w:r>
    </w:p>
    <w:p w:rsidR="00102095" w:rsidRPr="00B45754" w:rsidRDefault="00CE7659" w:rsidP="00B45754">
      <w:pPr>
        <w:pStyle w:val="22"/>
        <w:numPr>
          <w:ilvl w:val="1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54">
        <w:rPr>
          <w:rFonts w:ascii="Times New Roman" w:hAnsi="Times New Roman" w:cs="Times New Roman"/>
          <w:sz w:val="28"/>
          <w:szCs w:val="28"/>
        </w:rPr>
        <w:t xml:space="preserve">Систематизирует и размещает документы, поступающие на хранение в </w:t>
      </w:r>
      <w:r w:rsidR="001C7B75" w:rsidRPr="00B45754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9233DC" w:rsidRPr="00B457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7B75" w:rsidRPr="00B457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754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9233DC" w:rsidRPr="00B457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830" w:rsidRPr="00B457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754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left="700" w:hanging="274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а)</w:t>
      </w:r>
      <w:r w:rsidRPr="004B6939">
        <w:rPr>
          <w:rFonts w:ascii="Times New Roman" w:hAnsi="Times New Roman" w:cs="Times New Roman"/>
          <w:sz w:val="28"/>
          <w:szCs w:val="28"/>
        </w:rPr>
        <w:tab/>
        <w:t>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б)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на утверждение экспертно-проверочной комиссии федерального государственного архива или уполномоченного органа исполнительной власти </w:t>
      </w:r>
      <w:r w:rsidR="00BB1B60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4B6939">
        <w:rPr>
          <w:rFonts w:ascii="Times New Roman" w:hAnsi="Times New Roman" w:cs="Times New Roman"/>
          <w:sz w:val="28"/>
          <w:szCs w:val="28"/>
        </w:rPr>
        <w:t xml:space="preserve"> в сфере архивного дела (далее - ЭПК архивного учреждения) описи дел постоянного хранения;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в)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на согласование ЭПК архивного учреждения или государственного архива </w:t>
      </w:r>
      <w:r w:rsidR="005D70FB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4B6939">
        <w:rPr>
          <w:rFonts w:ascii="Times New Roman" w:hAnsi="Times New Roman" w:cs="Times New Roman"/>
          <w:sz w:val="28"/>
          <w:szCs w:val="28"/>
        </w:rPr>
        <w:tab/>
        <w:t>(муниципального</w:t>
      </w:r>
      <w:r w:rsidR="007E5E86">
        <w:rPr>
          <w:rFonts w:ascii="Times New Roman" w:hAnsi="Times New Roman" w:cs="Times New Roman"/>
          <w:sz w:val="28"/>
          <w:szCs w:val="28"/>
        </w:rPr>
        <w:t xml:space="preserve"> </w:t>
      </w:r>
      <w:r w:rsidR="00BB1B60">
        <w:rPr>
          <w:rFonts w:ascii="Times New Roman" w:hAnsi="Times New Roman" w:cs="Times New Roman"/>
          <w:sz w:val="28"/>
          <w:szCs w:val="28"/>
        </w:rPr>
        <w:tab/>
        <w:t>архива),</w:t>
      </w:r>
      <w:r w:rsidR="00BB1B6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D70FB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4B6939">
        <w:rPr>
          <w:rFonts w:ascii="Times New Roman" w:hAnsi="Times New Roman" w:cs="Times New Roman"/>
          <w:sz w:val="28"/>
          <w:szCs w:val="28"/>
        </w:rPr>
        <w:t>наделения</w:t>
      </w:r>
      <w:r w:rsidRPr="004B6939">
        <w:rPr>
          <w:rFonts w:ascii="Times New Roman" w:hAnsi="Times New Roman" w:cs="Times New Roman"/>
          <w:sz w:val="28"/>
          <w:szCs w:val="28"/>
        </w:rPr>
        <w:tab/>
        <w:t>его</w:t>
      </w:r>
      <w:r w:rsidR="007E5E86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соответствующими полномочиями, описи дел по личному составу;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г)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на согласование ЭПК архивного учреждения или государственного архива 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="00BB1B60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4B6939">
        <w:rPr>
          <w:rFonts w:ascii="Times New Roman" w:hAnsi="Times New Roman" w:cs="Times New Roman"/>
          <w:sz w:val="28"/>
          <w:szCs w:val="28"/>
        </w:rPr>
        <w:tab/>
        <w:t>(муниципального</w:t>
      </w:r>
      <w:r w:rsidRPr="004B6939">
        <w:rPr>
          <w:rFonts w:ascii="Times New Roman" w:hAnsi="Times New Roman" w:cs="Times New Roman"/>
          <w:sz w:val="28"/>
          <w:szCs w:val="28"/>
        </w:rPr>
        <w:tab/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архива)</w:t>
      </w:r>
      <w:r w:rsidR="00BB1B60">
        <w:rPr>
          <w:rFonts w:ascii="Times New Roman" w:hAnsi="Times New Roman" w:cs="Times New Roman"/>
          <w:sz w:val="28"/>
          <w:szCs w:val="28"/>
        </w:rPr>
        <w:t>,</w:t>
      </w:r>
      <w:r w:rsidR="00BB1B60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r w:rsidRPr="004B6939">
        <w:rPr>
          <w:rFonts w:ascii="Times New Roman" w:hAnsi="Times New Roman" w:cs="Times New Roman"/>
          <w:sz w:val="28"/>
          <w:szCs w:val="28"/>
        </w:rPr>
        <w:t>наделения</w:t>
      </w:r>
      <w:r w:rsidRPr="004B6939">
        <w:rPr>
          <w:rFonts w:ascii="Times New Roman" w:hAnsi="Times New Roman" w:cs="Times New Roman"/>
          <w:sz w:val="28"/>
          <w:szCs w:val="28"/>
        </w:rPr>
        <w:tab/>
        <w:t>его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соответствующими полномочиями, акты об утрате документов, акты о неисправимых повреждениях архивных документов;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д)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на утверждение </w:t>
      </w:r>
      <w:r w:rsidR="005D70FB">
        <w:rPr>
          <w:rFonts w:ascii="Times New Roman" w:hAnsi="Times New Roman" w:cs="Times New Roman"/>
          <w:sz w:val="28"/>
          <w:szCs w:val="28"/>
        </w:rPr>
        <w:t>главе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70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1186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Организует передачу документов на постоянное хранение в </w:t>
      </w:r>
      <w:r w:rsidR="002C665D">
        <w:rPr>
          <w:rFonts w:ascii="Times New Roman" w:hAnsi="Times New Roman" w:cs="Times New Roman"/>
          <w:sz w:val="28"/>
          <w:szCs w:val="28"/>
        </w:rPr>
        <w:t>муниципальный</w:t>
      </w:r>
      <w:r w:rsidRPr="004B6939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1195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в Архиве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66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в целях отбора документов для включения в состав Архи</w:t>
      </w:r>
      <w:r w:rsidR="00B45754">
        <w:rPr>
          <w:rFonts w:ascii="Times New Roman" w:hAnsi="Times New Roman" w:cs="Times New Roman"/>
          <w:sz w:val="28"/>
          <w:szCs w:val="28"/>
        </w:rPr>
        <w:t>вного фонда МР «Малоярославецкий район»</w:t>
      </w:r>
      <w:r w:rsidRPr="004B6939">
        <w:rPr>
          <w:rFonts w:ascii="Times New Roman" w:hAnsi="Times New Roman" w:cs="Times New Roman"/>
          <w:sz w:val="28"/>
          <w:szCs w:val="28"/>
        </w:rPr>
        <w:t>, а также выявления документов, не подлежащих дальнейшему хранению.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1195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Проводит мероприятия по обеспечению сохранности документов, </w:t>
      </w:r>
      <w:r w:rsidR="002306DF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 xml:space="preserve">находящихся на хранении в Архиве 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24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119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Организует информирование руководства и работников </w:t>
      </w:r>
      <w:r w:rsidR="000437A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C66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о составе и содержании документов Архива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2C66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1478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102095" w:rsidRPr="000239F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1315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39F9">
        <w:rPr>
          <w:rFonts w:ascii="Times New Roman" w:hAnsi="Times New Roman" w:cs="Times New Roman"/>
          <w:sz w:val="28"/>
          <w:szCs w:val="28"/>
        </w:rPr>
        <w:t>Организует выдачу документов и дел для работы в читальном (просмотровом)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0239F9">
        <w:rPr>
          <w:rFonts w:ascii="Times New Roman" w:hAnsi="Times New Roman" w:cs="Times New Roman"/>
          <w:sz w:val="28"/>
          <w:szCs w:val="28"/>
        </w:rPr>
        <w:t>зале или во временное пользование.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Ведет учет использования документов Архива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24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 xml:space="preserve">Создает фонд пользования Архива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24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Осуществляет ведение справочно-поисковых средств к документам Архива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C001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Участвует в разработке документов организации по вопросам архивного дела и делопроизводства.</w:t>
      </w:r>
    </w:p>
    <w:p w:rsidR="00102095" w:rsidRPr="004B6939" w:rsidRDefault="00CE7659" w:rsidP="00F9125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Оказывает методическую помощь: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а)</w:t>
      </w:r>
      <w:r w:rsidRPr="004B6939">
        <w:rPr>
          <w:rFonts w:ascii="Times New Roman" w:hAnsi="Times New Roman" w:cs="Times New Roman"/>
          <w:sz w:val="28"/>
          <w:szCs w:val="28"/>
        </w:rPr>
        <w:tab/>
        <w:t>службе делопроизводства организации в составлении номенклатуры дел, формировании и оформлении дел;</w:t>
      </w:r>
    </w:p>
    <w:p w:rsidR="00102095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б)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структурным подразделениям и работникам организации в подготовке документов к передаче в </w:t>
      </w:r>
      <w:r w:rsidR="001C7B75">
        <w:rPr>
          <w:rFonts w:ascii="Times New Roman" w:hAnsi="Times New Roman" w:cs="Times New Roman"/>
          <w:sz w:val="28"/>
          <w:szCs w:val="28"/>
        </w:rPr>
        <w:t>Архив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7B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.</w:t>
      </w:r>
    </w:p>
    <w:p w:rsidR="00C001A6" w:rsidRPr="004B6939" w:rsidRDefault="00C001A6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2095" w:rsidRPr="004B6939" w:rsidRDefault="00CE7659" w:rsidP="00F9125B">
      <w:pPr>
        <w:pStyle w:val="32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276" w:lineRule="auto"/>
        <w:ind w:left="800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4B6939">
        <w:rPr>
          <w:rFonts w:ascii="Times New Roman" w:hAnsi="Times New Roman" w:cs="Times New Roman"/>
          <w:sz w:val="28"/>
          <w:szCs w:val="28"/>
        </w:rPr>
        <w:t xml:space="preserve">Права Архива </w:t>
      </w:r>
      <w:bookmarkEnd w:id="6"/>
      <w:r w:rsidR="006A273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102095" w:rsidRPr="004B6939" w:rsidRDefault="001C7B75" w:rsidP="00F9125B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02095" w:rsidRPr="004B6939" w:rsidRDefault="006A354F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представлять главе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55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="00CE7659" w:rsidRPr="004B6939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Архиве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7659"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3D2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7659" w:rsidRPr="004B6939">
        <w:rPr>
          <w:rFonts w:ascii="Times New Roman" w:hAnsi="Times New Roman" w:cs="Times New Roman"/>
          <w:sz w:val="28"/>
          <w:szCs w:val="28"/>
        </w:rPr>
        <w:t>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б)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запрашивать в структурных подразделениях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2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 xml:space="preserve">сведения, необходимые для работы Архива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2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в)</w:t>
      </w:r>
      <w:r w:rsidRPr="004B6939">
        <w:rPr>
          <w:rFonts w:ascii="Times New Roman" w:hAnsi="Times New Roman" w:cs="Times New Roman"/>
          <w:sz w:val="28"/>
          <w:szCs w:val="28"/>
        </w:rPr>
        <w:tab/>
        <w:t>давать рекомендации структурным подразделениям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6939">
        <w:rPr>
          <w:rFonts w:ascii="Times New Roman" w:hAnsi="Times New Roman" w:cs="Times New Roman"/>
          <w:sz w:val="28"/>
          <w:szCs w:val="28"/>
        </w:rPr>
        <w:t xml:space="preserve"> </w:t>
      </w:r>
      <w:r w:rsidR="003D2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Архива </w:t>
      </w:r>
      <w:r w:rsidR="003D2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>;</w:t>
      </w:r>
    </w:p>
    <w:p w:rsidR="00102095" w:rsidRPr="004B6939" w:rsidRDefault="00CE7659" w:rsidP="00F9125B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6939">
        <w:rPr>
          <w:rFonts w:ascii="Times New Roman" w:hAnsi="Times New Roman" w:cs="Times New Roman"/>
          <w:sz w:val="28"/>
          <w:szCs w:val="28"/>
        </w:rPr>
        <w:t>г)</w:t>
      </w:r>
      <w:r w:rsidRPr="004B6939">
        <w:rPr>
          <w:rFonts w:ascii="Times New Roman" w:hAnsi="Times New Roman" w:cs="Times New Roman"/>
          <w:sz w:val="28"/>
          <w:szCs w:val="28"/>
        </w:rPr>
        <w:tab/>
        <w:t xml:space="preserve">информировать структурные подразделения </w:t>
      </w:r>
      <w:r w:rsidR="000437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2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37A0">
        <w:rPr>
          <w:rFonts w:ascii="Times New Roman" w:hAnsi="Times New Roman" w:cs="Times New Roman"/>
          <w:sz w:val="28"/>
          <w:szCs w:val="28"/>
        </w:rPr>
        <w:t xml:space="preserve"> </w:t>
      </w:r>
      <w:r w:rsidRPr="004B6939">
        <w:rPr>
          <w:rFonts w:ascii="Times New Roman" w:hAnsi="Times New Roman" w:cs="Times New Roman"/>
          <w:sz w:val="28"/>
          <w:szCs w:val="28"/>
        </w:rPr>
        <w:t xml:space="preserve">о необходимости передачи документов в </w:t>
      </w:r>
      <w:r w:rsidR="001C7B75">
        <w:rPr>
          <w:rFonts w:ascii="Times New Roman" w:hAnsi="Times New Roman" w:cs="Times New Roman"/>
          <w:sz w:val="28"/>
          <w:szCs w:val="28"/>
        </w:rPr>
        <w:t>Архив</w:t>
      </w:r>
      <w:r w:rsidR="000437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7B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93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графиком;</w:t>
      </w:r>
    </w:p>
    <w:p w:rsidR="00102095" w:rsidRPr="004B6939" w:rsidRDefault="00CE7659" w:rsidP="000437A0">
      <w:pPr>
        <w:pStyle w:val="22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102095" w:rsidRPr="004B6939" w:rsidSect="006C728F">
          <w:pgSz w:w="11900" w:h="16840"/>
          <w:pgMar w:top="709" w:right="850" w:bottom="1134" w:left="1701" w:header="0" w:footer="3" w:gutter="0"/>
          <w:cols w:space="720"/>
          <w:noEndnote/>
          <w:docGrid w:linePitch="360"/>
        </w:sectPr>
      </w:pPr>
      <w:r w:rsidRPr="004B6939">
        <w:rPr>
          <w:rFonts w:ascii="Times New Roman" w:hAnsi="Times New Roman" w:cs="Times New Roman"/>
          <w:sz w:val="28"/>
          <w:szCs w:val="28"/>
        </w:rPr>
        <w:t>д)</w:t>
      </w:r>
      <w:r w:rsidRPr="004B6939"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102095" w:rsidRPr="004B6939" w:rsidRDefault="00102095" w:rsidP="00F9125B">
      <w:pPr>
        <w:tabs>
          <w:tab w:val="left" w:pos="27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02095" w:rsidRPr="004B6939" w:rsidSect="004B693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0D" w:rsidRDefault="00D2470D">
      <w:r>
        <w:separator/>
      </w:r>
    </w:p>
  </w:endnote>
  <w:endnote w:type="continuationSeparator" w:id="1">
    <w:p w:rsidR="00D2470D" w:rsidRDefault="00D2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0D" w:rsidRDefault="00D2470D"/>
  </w:footnote>
  <w:footnote w:type="continuationSeparator" w:id="1">
    <w:p w:rsidR="00D2470D" w:rsidRDefault="00D247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133350"/>
    <w:multiLevelType w:val="multilevel"/>
    <w:tmpl w:val="63A65224"/>
    <w:lvl w:ilvl="0">
      <w:start w:val="2016"/>
      <w:numFmt w:val="decimal"/>
      <w:lvlText w:val="22.0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7435B"/>
    <w:multiLevelType w:val="multilevel"/>
    <w:tmpl w:val="905E0240"/>
    <w:lvl w:ilvl="0">
      <w:start w:val="2016"/>
      <w:numFmt w:val="decimal"/>
      <w:lvlText w:val="22.0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B172E"/>
    <w:multiLevelType w:val="multilevel"/>
    <w:tmpl w:val="CC764182"/>
    <w:lvl w:ilvl="0">
      <w:start w:val="2"/>
      <w:numFmt w:val="decimal"/>
      <w:lvlText w:val="[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D4AFA"/>
    <w:multiLevelType w:val="multilevel"/>
    <w:tmpl w:val="39C80686"/>
    <w:lvl w:ilvl="0">
      <w:start w:val="1"/>
      <w:numFmt w:val="decimal"/>
      <w:lvlText w:val="[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F554A"/>
    <w:multiLevelType w:val="multilevel"/>
    <w:tmpl w:val="0AB2B708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0D7D0D"/>
    <w:multiLevelType w:val="multilevel"/>
    <w:tmpl w:val="B16AD4B8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2095"/>
    <w:rsid w:val="00015575"/>
    <w:rsid w:val="000239F9"/>
    <w:rsid w:val="00033FD7"/>
    <w:rsid w:val="00034FCD"/>
    <w:rsid w:val="000437A0"/>
    <w:rsid w:val="0007753F"/>
    <w:rsid w:val="00102095"/>
    <w:rsid w:val="00141578"/>
    <w:rsid w:val="001C7B75"/>
    <w:rsid w:val="00221D34"/>
    <w:rsid w:val="002306DF"/>
    <w:rsid w:val="002902B7"/>
    <w:rsid w:val="002C15D2"/>
    <w:rsid w:val="002C665D"/>
    <w:rsid w:val="00371468"/>
    <w:rsid w:val="003B6539"/>
    <w:rsid w:val="003D2BE8"/>
    <w:rsid w:val="003D317A"/>
    <w:rsid w:val="0040344C"/>
    <w:rsid w:val="0046321A"/>
    <w:rsid w:val="00476F09"/>
    <w:rsid w:val="00497772"/>
    <w:rsid w:val="004B6939"/>
    <w:rsid w:val="004F179F"/>
    <w:rsid w:val="0056321D"/>
    <w:rsid w:val="00571D05"/>
    <w:rsid w:val="005B2943"/>
    <w:rsid w:val="005C2846"/>
    <w:rsid w:val="005D70FB"/>
    <w:rsid w:val="00625415"/>
    <w:rsid w:val="006328A7"/>
    <w:rsid w:val="00687F1B"/>
    <w:rsid w:val="006A273C"/>
    <w:rsid w:val="006A354F"/>
    <w:rsid w:val="006C728F"/>
    <w:rsid w:val="006D16BE"/>
    <w:rsid w:val="00741830"/>
    <w:rsid w:val="00754A2E"/>
    <w:rsid w:val="00796139"/>
    <w:rsid w:val="007E5E86"/>
    <w:rsid w:val="00841915"/>
    <w:rsid w:val="008569E1"/>
    <w:rsid w:val="00874D8E"/>
    <w:rsid w:val="009136AC"/>
    <w:rsid w:val="009233DC"/>
    <w:rsid w:val="00940194"/>
    <w:rsid w:val="009B1039"/>
    <w:rsid w:val="00A1021B"/>
    <w:rsid w:val="00A56E6F"/>
    <w:rsid w:val="00AA5B57"/>
    <w:rsid w:val="00AA70F8"/>
    <w:rsid w:val="00AE497E"/>
    <w:rsid w:val="00AE7453"/>
    <w:rsid w:val="00AF2D49"/>
    <w:rsid w:val="00B03E57"/>
    <w:rsid w:val="00B26D1E"/>
    <w:rsid w:val="00B45754"/>
    <w:rsid w:val="00B567AF"/>
    <w:rsid w:val="00B663D6"/>
    <w:rsid w:val="00B8340A"/>
    <w:rsid w:val="00BB1B60"/>
    <w:rsid w:val="00BC3EC3"/>
    <w:rsid w:val="00BF36E9"/>
    <w:rsid w:val="00C001A6"/>
    <w:rsid w:val="00C122EB"/>
    <w:rsid w:val="00C83446"/>
    <w:rsid w:val="00CA1D7E"/>
    <w:rsid w:val="00CE7659"/>
    <w:rsid w:val="00D231F9"/>
    <w:rsid w:val="00D2470D"/>
    <w:rsid w:val="00D51643"/>
    <w:rsid w:val="00D91964"/>
    <w:rsid w:val="00DB6AFF"/>
    <w:rsid w:val="00DE5469"/>
    <w:rsid w:val="00E162D1"/>
    <w:rsid w:val="00E640A0"/>
    <w:rsid w:val="00EC24D5"/>
    <w:rsid w:val="00F11464"/>
    <w:rsid w:val="00F12740"/>
    <w:rsid w:val="00F12F7E"/>
    <w:rsid w:val="00F134E2"/>
    <w:rsid w:val="00F9125B"/>
    <w:rsid w:val="00FF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17A"/>
    <w:rPr>
      <w:color w:val="000000"/>
    </w:rPr>
  </w:style>
  <w:style w:type="paragraph" w:styleId="1">
    <w:name w:val="heading 1"/>
    <w:basedOn w:val="a"/>
    <w:next w:val="a"/>
    <w:link w:val="10"/>
    <w:qFormat/>
    <w:rsid w:val="002C15D2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17A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3D317A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sid w:val="003D317A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1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sid w:val="003D317A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3D317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Колонтитул (3)_"/>
    <w:basedOn w:val="a0"/>
    <w:link w:val="34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5">
    <w:name w:val="Основной текст (3)"/>
    <w:basedOn w:val="3"/>
    <w:rsid w:val="003D31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3D31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rsid w:val="003D317A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3D317A"/>
    <w:pPr>
      <w:shd w:val="clear" w:color="auto" w:fill="FFFFFF"/>
      <w:spacing w:before="60" w:line="0" w:lineRule="atLeast"/>
    </w:pPr>
    <w:rPr>
      <w:rFonts w:ascii="Calibri" w:eastAsia="Calibri" w:hAnsi="Calibri" w:cs="Calibri"/>
    </w:rPr>
  </w:style>
  <w:style w:type="paragraph" w:customStyle="1" w:styleId="12">
    <w:name w:val="Заголовок №1"/>
    <w:basedOn w:val="a"/>
    <w:link w:val="11"/>
    <w:rsid w:val="003D317A"/>
    <w:pPr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3D317A"/>
    <w:pPr>
      <w:shd w:val="clear" w:color="auto" w:fill="FFFFFF"/>
      <w:spacing w:before="540" w:line="250" w:lineRule="exact"/>
      <w:ind w:hanging="260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rsid w:val="003D317A"/>
    <w:pPr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</w:rPr>
  </w:style>
  <w:style w:type="paragraph" w:customStyle="1" w:styleId="26">
    <w:name w:val="Заголовок №2"/>
    <w:basedOn w:val="a"/>
    <w:link w:val="25"/>
    <w:rsid w:val="003D317A"/>
    <w:pPr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</w:rPr>
  </w:style>
  <w:style w:type="paragraph" w:customStyle="1" w:styleId="32">
    <w:name w:val="Заголовок №3"/>
    <w:basedOn w:val="a"/>
    <w:link w:val="31"/>
    <w:rsid w:val="003D317A"/>
    <w:pPr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Колонтитул (3)"/>
    <w:basedOn w:val="a"/>
    <w:link w:val="33"/>
    <w:rsid w:val="003D317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styleId="a6">
    <w:name w:val="No Spacing"/>
    <w:uiPriority w:val="1"/>
    <w:qFormat/>
    <w:rsid w:val="00FF28E0"/>
    <w:rPr>
      <w:color w:val="000000"/>
    </w:rPr>
  </w:style>
  <w:style w:type="character" w:customStyle="1" w:styleId="10">
    <w:name w:val="Заголовок 1 Знак"/>
    <w:basedOn w:val="a0"/>
    <w:link w:val="1"/>
    <w:rsid w:val="002C15D2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Колонтитул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5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before="60" w:line="0" w:lineRule="atLeast"/>
    </w:pPr>
    <w:rPr>
      <w:rFonts w:ascii="Calibri" w:eastAsia="Calibri" w:hAnsi="Calibri" w:cs="Calibri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50" w:lineRule="exact"/>
      <w:ind w:hanging="260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06D5-CA10-4515-A555-B0B0E910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3</dc:creator>
  <cp:keywords>TCPDF</cp:keywords>
  <cp:lastModifiedBy>Admin</cp:lastModifiedBy>
  <cp:revision>31</cp:revision>
  <cp:lastPrinted>2018-11-12T12:18:00Z</cp:lastPrinted>
  <dcterms:created xsi:type="dcterms:W3CDTF">2018-10-29T06:13:00Z</dcterms:created>
  <dcterms:modified xsi:type="dcterms:W3CDTF">2018-11-13T05:28:00Z</dcterms:modified>
</cp:coreProperties>
</file>